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CA1DB" w14:textId="77777777" w:rsidR="0043701A" w:rsidRPr="0043701A" w:rsidRDefault="00E50C1B">
      <w:pPr>
        <w:pStyle w:val="Standard"/>
        <w:jc w:val="center"/>
        <w:rPr>
          <w:rFonts w:ascii="Arial" w:hAnsi="Arial" w:cs="Arial"/>
          <w:b/>
          <w:color w:val="000000"/>
          <w:sz w:val="44"/>
          <w:u w:val="single"/>
        </w:rPr>
      </w:pPr>
      <w:r w:rsidRPr="0043701A">
        <w:rPr>
          <w:rFonts w:ascii="Arial" w:hAnsi="Arial" w:cs="Arial"/>
          <w:b/>
          <w:color w:val="000000"/>
          <w:sz w:val="40"/>
          <w:u w:val="single"/>
        </w:rPr>
        <w:t>JEDNACÍ ŘÁD</w:t>
      </w:r>
    </w:p>
    <w:p w14:paraId="4859EDCE" w14:textId="77777777" w:rsidR="00CB0CFD" w:rsidRPr="0043701A" w:rsidRDefault="00E50C1B">
      <w:pPr>
        <w:pStyle w:val="Standard"/>
        <w:jc w:val="center"/>
        <w:rPr>
          <w:rFonts w:ascii="Arial" w:hAnsi="Arial" w:cs="Arial"/>
          <w:b/>
          <w:color w:val="000000"/>
          <w:sz w:val="32"/>
        </w:rPr>
      </w:pPr>
      <w:r>
        <w:rPr>
          <w:rFonts w:ascii="Arial" w:hAnsi="Arial" w:cs="Arial"/>
          <w:b/>
          <w:color w:val="000000"/>
          <w:sz w:val="44"/>
        </w:rPr>
        <w:t xml:space="preserve"> </w:t>
      </w:r>
      <w:r w:rsidRPr="0043701A">
        <w:rPr>
          <w:rFonts w:ascii="Arial" w:hAnsi="Arial" w:cs="Arial"/>
          <w:b/>
          <w:color w:val="000000"/>
          <w:sz w:val="32"/>
        </w:rPr>
        <w:t>KONTROLNÍHO VÝBORU</w:t>
      </w:r>
    </w:p>
    <w:p w14:paraId="3D04C7DC" w14:textId="77777777" w:rsidR="00CB0CFD" w:rsidRPr="0043701A" w:rsidRDefault="0043701A">
      <w:pPr>
        <w:pStyle w:val="Standard"/>
        <w:jc w:val="center"/>
        <w:rPr>
          <w:sz w:val="18"/>
        </w:rPr>
      </w:pPr>
      <w:r w:rsidRPr="0043701A">
        <w:rPr>
          <w:rFonts w:ascii="Arial" w:hAnsi="Arial" w:cs="Arial"/>
          <w:b/>
          <w:color w:val="000000"/>
          <w:sz w:val="32"/>
        </w:rPr>
        <w:t>ZASTUPITELSTVA MĚSTA HRONOV</w:t>
      </w:r>
      <w:r>
        <w:rPr>
          <w:rFonts w:ascii="Arial" w:hAnsi="Arial" w:cs="Arial"/>
          <w:b/>
          <w:color w:val="000000"/>
          <w:sz w:val="32"/>
        </w:rPr>
        <w:t>A</w:t>
      </w:r>
    </w:p>
    <w:p w14:paraId="7B7427EC" w14:textId="77777777" w:rsidR="00CB0CFD" w:rsidRDefault="00CB0CFD">
      <w:pPr>
        <w:pStyle w:val="Standard"/>
        <w:jc w:val="center"/>
        <w:rPr>
          <w:rFonts w:ascii="Arial" w:hAnsi="Arial" w:cs="Arial"/>
          <w:b/>
          <w:color w:val="000000"/>
          <w:sz w:val="44"/>
        </w:rPr>
      </w:pPr>
    </w:p>
    <w:p w14:paraId="322C833E" w14:textId="77777777" w:rsidR="00CB0CFD" w:rsidRDefault="00E50C1B">
      <w:pPr>
        <w:pStyle w:val="Standard"/>
        <w:jc w:val="center"/>
        <w:rPr>
          <w:rFonts w:ascii="Arial" w:hAnsi="Arial" w:cs="Arial"/>
          <w:b/>
          <w:color w:val="000000"/>
          <w:sz w:val="23"/>
        </w:rPr>
      </w:pPr>
      <w:r>
        <w:rPr>
          <w:rFonts w:ascii="Arial" w:hAnsi="Arial" w:cs="Arial"/>
          <w:b/>
          <w:color w:val="000000"/>
          <w:sz w:val="23"/>
        </w:rPr>
        <w:t>Článek I.</w:t>
      </w:r>
    </w:p>
    <w:p w14:paraId="70B3BAC3" w14:textId="77777777" w:rsidR="00CB0CFD" w:rsidRDefault="00E50C1B">
      <w:pPr>
        <w:pStyle w:val="Standard"/>
        <w:jc w:val="center"/>
        <w:rPr>
          <w:rFonts w:ascii="Arial" w:hAnsi="Arial" w:cs="Arial"/>
          <w:b/>
          <w:color w:val="000000"/>
          <w:sz w:val="23"/>
        </w:rPr>
      </w:pPr>
      <w:r>
        <w:rPr>
          <w:rFonts w:ascii="Arial" w:hAnsi="Arial" w:cs="Arial"/>
          <w:b/>
          <w:color w:val="000000"/>
          <w:sz w:val="23"/>
        </w:rPr>
        <w:t>Úvodní ustanovení</w:t>
      </w:r>
    </w:p>
    <w:p w14:paraId="3A10B17E" w14:textId="77777777" w:rsidR="00CB0CFD" w:rsidRDefault="00CB0CFD">
      <w:pPr>
        <w:pStyle w:val="Standard"/>
        <w:rPr>
          <w:rFonts w:ascii="Arial" w:hAnsi="Arial" w:cs="Arial"/>
          <w:color w:val="000000"/>
          <w:sz w:val="23"/>
        </w:rPr>
      </w:pPr>
    </w:p>
    <w:p w14:paraId="2D7602EB" w14:textId="77777777" w:rsidR="00CB0CFD" w:rsidRDefault="00CB0CFD">
      <w:pPr>
        <w:pStyle w:val="Standard"/>
        <w:rPr>
          <w:rFonts w:ascii="Arial" w:hAnsi="Arial" w:cs="Arial"/>
          <w:color w:val="000000"/>
          <w:sz w:val="23"/>
        </w:rPr>
      </w:pPr>
    </w:p>
    <w:p w14:paraId="235ACA8A" w14:textId="77777777" w:rsidR="00CB0CFD" w:rsidRDefault="00E50C1B">
      <w:pPr>
        <w:pStyle w:val="Standard"/>
        <w:jc w:val="both"/>
        <w:rPr>
          <w:rFonts w:ascii="Arial" w:hAnsi="Arial" w:cs="Arial"/>
          <w:color w:val="000000"/>
        </w:rPr>
      </w:pPr>
      <w:r>
        <w:rPr>
          <w:rFonts w:ascii="Arial" w:hAnsi="Arial" w:cs="Arial"/>
          <w:color w:val="000000"/>
        </w:rPr>
        <w:t>1.Kontrolní výbor je zřízen jako iniciativní a kontrolní orgán zastupitelstva města na základě § 117 zák. č.128/2000 Sb., o obcích, v platném znění</w:t>
      </w:r>
      <w:r w:rsidR="005277E7">
        <w:rPr>
          <w:rFonts w:ascii="Arial" w:hAnsi="Arial" w:cs="Arial"/>
          <w:color w:val="000000"/>
        </w:rPr>
        <w:t xml:space="preserve"> </w:t>
      </w:r>
      <w:r>
        <w:rPr>
          <w:rFonts w:ascii="Arial" w:hAnsi="Arial" w:cs="Arial"/>
          <w:color w:val="000000"/>
        </w:rPr>
        <w:t>(dále jen zákon o obcích).</w:t>
      </w:r>
    </w:p>
    <w:p w14:paraId="6D18C973" w14:textId="77777777" w:rsidR="00CB0CFD" w:rsidRDefault="00CB0CFD">
      <w:pPr>
        <w:pStyle w:val="Standard"/>
        <w:jc w:val="both"/>
        <w:rPr>
          <w:rFonts w:ascii="Arial" w:hAnsi="Arial" w:cs="Arial"/>
          <w:color w:val="000000"/>
        </w:rPr>
      </w:pPr>
    </w:p>
    <w:p w14:paraId="6AF53F41" w14:textId="77777777" w:rsidR="00CB0CFD" w:rsidRDefault="00CB0CFD">
      <w:pPr>
        <w:pStyle w:val="Standard"/>
        <w:rPr>
          <w:rFonts w:ascii="Arial" w:hAnsi="Arial" w:cs="Arial"/>
          <w:color w:val="000000"/>
        </w:rPr>
      </w:pPr>
    </w:p>
    <w:p w14:paraId="5D8891D4" w14:textId="77777777" w:rsidR="00CB0CFD" w:rsidRDefault="00E50C1B">
      <w:pPr>
        <w:pStyle w:val="Standard"/>
        <w:jc w:val="both"/>
      </w:pPr>
      <w:r>
        <w:rPr>
          <w:rFonts w:ascii="Arial" w:hAnsi="Arial" w:cs="Arial"/>
          <w:color w:val="000000"/>
        </w:rPr>
        <w:t>2.Jednací řád kontrolního výboru zastupitelstva města (dále jen „výboru“) upravuje podrobnosti jednání výboru v mezích citovaného ustanovení zákona o obcích.</w:t>
      </w:r>
    </w:p>
    <w:p w14:paraId="5B4F5D89" w14:textId="77777777" w:rsidR="00CB0CFD" w:rsidRDefault="00CB0CFD">
      <w:pPr>
        <w:pStyle w:val="Standard"/>
        <w:jc w:val="center"/>
        <w:rPr>
          <w:rFonts w:ascii="Arial" w:hAnsi="Arial" w:cs="Arial"/>
          <w:color w:val="000000"/>
          <w:sz w:val="23"/>
        </w:rPr>
      </w:pPr>
    </w:p>
    <w:p w14:paraId="0EC443B6" w14:textId="77777777" w:rsidR="00CB0CFD" w:rsidRDefault="00CB0CFD">
      <w:pPr>
        <w:pStyle w:val="Standard"/>
        <w:jc w:val="center"/>
        <w:rPr>
          <w:rFonts w:ascii="Arial" w:hAnsi="Arial" w:cs="Arial"/>
          <w:color w:val="000000"/>
          <w:sz w:val="23"/>
        </w:rPr>
      </w:pPr>
    </w:p>
    <w:p w14:paraId="1A666906" w14:textId="77777777" w:rsidR="00CB0CFD" w:rsidRDefault="00E50C1B">
      <w:pPr>
        <w:pStyle w:val="Standard"/>
        <w:jc w:val="center"/>
        <w:rPr>
          <w:rFonts w:ascii="Arial" w:hAnsi="Arial" w:cs="Arial"/>
          <w:b/>
          <w:color w:val="000000"/>
        </w:rPr>
      </w:pPr>
      <w:r>
        <w:rPr>
          <w:rFonts w:ascii="Arial" w:hAnsi="Arial" w:cs="Arial"/>
          <w:b/>
          <w:color w:val="000000"/>
        </w:rPr>
        <w:t>Článek II.</w:t>
      </w:r>
    </w:p>
    <w:p w14:paraId="65D7BEBA" w14:textId="77777777" w:rsidR="00CB0CFD" w:rsidRDefault="00E50C1B">
      <w:pPr>
        <w:pStyle w:val="Standard"/>
        <w:jc w:val="center"/>
        <w:rPr>
          <w:rFonts w:ascii="Arial" w:hAnsi="Arial" w:cs="Arial"/>
          <w:b/>
          <w:color w:val="000000"/>
        </w:rPr>
      </w:pPr>
      <w:r>
        <w:rPr>
          <w:rFonts w:ascii="Arial" w:hAnsi="Arial" w:cs="Arial"/>
          <w:b/>
          <w:color w:val="000000"/>
        </w:rPr>
        <w:t>Předmět činnosti kontrolního výboru</w:t>
      </w:r>
    </w:p>
    <w:p w14:paraId="20BCE493" w14:textId="77777777" w:rsidR="00CB0CFD" w:rsidRDefault="00CB0CFD">
      <w:pPr>
        <w:pStyle w:val="Standard"/>
        <w:rPr>
          <w:rFonts w:ascii="Arial" w:hAnsi="Arial" w:cs="Arial"/>
          <w:color w:val="000000"/>
        </w:rPr>
      </w:pPr>
    </w:p>
    <w:p w14:paraId="0999B0AD" w14:textId="77777777" w:rsidR="00CB0CFD" w:rsidRDefault="00CB0CFD">
      <w:pPr>
        <w:pStyle w:val="Standard"/>
        <w:rPr>
          <w:rFonts w:ascii="Arial" w:hAnsi="Arial" w:cs="Arial"/>
          <w:color w:val="000000"/>
        </w:rPr>
      </w:pPr>
    </w:p>
    <w:p w14:paraId="681B8515" w14:textId="77777777" w:rsidR="00CB0CFD" w:rsidRDefault="00E50C1B">
      <w:pPr>
        <w:pStyle w:val="Standard"/>
        <w:jc w:val="both"/>
        <w:rPr>
          <w:rFonts w:ascii="Arial" w:hAnsi="Arial" w:cs="Arial"/>
          <w:color w:val="000000"/>
        </w:rPr>
      </w:pPr>
      <w:r>
        <w:rPr>
          <w:rFonts w:ascii="Arial" w:hAnsi="Arial" w:cs="Arial"/>
          <w:color w:val="000000"/>
        </w:rPr>
        <w:t>1.Předmět činnosti kontrolního výboru upravuje § 119, odst. 3 zákona o obcích takto:</w:t>
      </w:r>
    </w:p>
    <w:p w14:paraId="02CD653A" w14:textId="77777777" w:rsidR="00CB0CFD" w:rsidRDefault="00CB0CFD">
      <w:pPr>
        <w:pStyle w:val="Standard"/>
        <w:rPr>
          <w:rFonts w:ascii="Arial" w:hAnsi="Arial" w:cs="Arial"/>
          <w:color w:val="000000"/>
        </w:rPr>
      </w:pPr>
    </w:p>
    <w:p w14:paraId="1CB11972" w14:textId="77777777" w:rsidR="00CB0CFD" w:rsidRDefault="00E50C1B">
      <w:pPr>
        <w:pStyle w:val="Standard"/>
        <w:jc w:val="both"/>
        <w:rPr>
          <w:rFonts w:ascii="Arial" w:hAnsi="Arial" w:cs="Arial"/>
          <w:color w:val="000000"/>
        </w:rPr>
      </w:pPr>
      <w:r>
        <w:rPr>
          <w:rFonts w:ascii="Arial" w:hAnsi="Arial" w:cs="Arial"/>
          <w:color w:val="000000"/>
        </w:rPr>
        <w:t>Kontrolní výbor</w:t>
      </w:r>
    </w:p>
    <w:p w14:paraId="5129E6CF" w14:textId="77777777" w:rsidR="00CB0CFD" w:rsidRDefault="00CB0CFD">
      <w:pPr>
        <w:pStyle w:val="Standard"/>
        <w:rPr>
          <w:rFonts w:ascii="Arial" w:hAnsi="Arial" w:cs="Arial"/>
          <w:color w:val="000000"/>
        </w:rPr>
      </w:pPr>
    </w:p>
    <w:p w14:paraId="4F886D1D" w14:textId="77777777" w:rsidR="00CB0CFD" w:rsidRDefault="00E50C1B">
      <w:pPr>
        <w:pStyle w:val="Standard"/>
        <w:jc w:val="both"/>
      </w:pPr>
      <w:r>
        <w:rPr>
          <w:rFonts w:ascii="Arial" w:hAnsi="Arial" w:cs="Arial"/>
          <w:color w:val="000000"/>
        </w:rPr>
        <w:tab/>
        <w:t>a)  kontroluje plnění usnesení zastupitelstva obce a rady obce</w:t>
      </w:r>
    </w:p>
    <w:p w14:paraId="3FCECA2D" w14:textId="77777777" w:rsidR="00CB0CFD" w:rsidRDefault="00CB0CFD">
      <w:pPr>
        <w:pStyle w:val="Standard"/>
        <w:jc w:val="both"/>
        <w:rPr>
          <w:rFonts w:ascii="Arial" w:hAnsi="Arial" w:cs="Arial"/>
          <w:color w:val="000000"/>
        </w:rPr>
      </w:pPr>
    </w:p>
    <w:p w14:paraId="7B2EF59D" w14:textId="77777777" w:rsidR="00CB0CFD" w:rsidRDefault="00E50C1B">
      <w:pPr>
        <w:pStyle w:val="Standard"/>
        <w:ind w:left="720"/>
        <w:jc w:val="both"/>
      </w:pPr>
      <w:r>
        <w:rPr>
          <w:rFonts w:ascii="Arial" w:hAnsi="Arial" w:cs="Arial"/>
          <w:color w:val="000000"/>
        </w:rPr>
        <w:t>b) kontroluje dodržování právních předpisů ostatními výbory a obecním</w:t>
      </w:r>
      <w:r>
        <w:rPr>
          <w:rFonts w:ascii="Arial" w:hAnsi="Arial" w:cs="Arial"/>
          <w:color w:val="FF0000"/>
        </w:rPr>
        <w:t xml:space="preserve"> </w:t>
      </w:r>
      <w:r>
        <w:rPr>
          <w:rFonts w:ascii="Arial" w:hAnsi="Arial" w:cs="Arial"/>
          <w:color w:val="000000"/>
        </w:rPr>
        <w:t xml:space="preserve">úřadem na úseku </w:t>
      </w:r>
      <w:r>
        <w:rPr>
          <w:rFonts w:ascii="Arial" w:hAnsi="Arial" w:cs="Arial"/>
          <w:color w:val="000000"/>
        </w:rPr>
        <w:tab/>
        <w:t>samostatné působnosti</w:t>
      </w:r>
    </w:p>
    <w:p w14:paraId="53917CFF" w14:textId="77777777" w:rsidR="00CB0CFD" w:rsidRDefault="00CB0CFD">
      <w:pPr>
        <w:pStyle w:val="Standard"/>
        <w:jc w:val="both"/>
        <w:rPr>
          <w:rFonts w:ascii="Arial" w:hAnsi="Arial" w:cs="Arial"/>
          <w:color w:val="000000"/>
        </w:rPr>
      </w:pPr>
    </w:p>
    <w:p w14:paraId="0F75314F" w14:textId="77777777" w:rsidR="00CB0CFD" w:rsidRDefault="00E50C1B">
      <w:pPr>
        <w:pStyle w:val="Standard"/>
        <w:jc w:val="both"/>
        <w:rPr>
          <w:rFonts w:ascii="Arial" w:hAnsi="Arial" w:cs="Arial"/>
          <w:color w:val="000000"/>
        </w:rPr>
      </w:pPr>
      <w:r>
        <w:rPr>
          <w:rFonts w:ascii="Arial" w:hAnsi="Arial" w:cs="Arial"/>
          <w:color w:val="000000"/>
        </w:rPr>
        <w:tab/>
        <w:t>c) plní další kontrolní úkoly, jimiž jej pověřilo zastupitelstvo obce</w:t>
      </w:r>
    </w:p>
    <w:p w14:paraId="1DF1620B" w14:textId="77777777" w:rsidR="00CB0CFD" w:rsidRDefault="00CB0CFD">
      <w:pPr>
        <w:pStyle w:val="Standard"/>
        <w:rPr>
          <w:rFonts w:ascii="Arial" w:hAnsi="Arial" w:cs="Arial"/>
          <w:color w:val="000000"/>
        </w:rPr>
      </w:pPr>
    </w:p>
    <w:p w14:paraId="504AF844" w14:textId="77777777" w:rsidR="00CB0CFD" w:rsidRDefault="00CB0CFD">
      <w:pPr>
        <w:pStyle w:val="Standard"/>
        <w:jc w:val="both"/>
        <w:rPr>
          <w:rFonts w:ascii="Arial" w:hAnsi="Arial" w:cs="Arial"/>
          <w:color w:val="000000"/>
        </w:rPr>
      </w:pPr>
    </w:p>
    <w:p w14:paraId="6723325A" w14:textId="77777777" w:rsidR="00CB0CFD" w:rsidRDefault="00CB0CFD">
      <w:pPr>
        <w:pStyle w:val="Standard"/>
        <w:jc w:val="both"/>
        <w:rPr>
          <w:rFonts w:ascii="Arial" w:hAnsi="Arial" w:cs="Arial"/>
          <w:color w:val="000000"/>
        </w:rPr>
      </w:pPr>
    </w:p>
    <w:p w14:paraId="4C4F84E1" w14:textId="77777777" w:rsidR="00CB0CFD" w:rsidRDefault="00E50C1B">
      <w:pPr>
        <w:pStyle w:val="Standard"/>
        <w:jc w:val="center"/>
        <w:rPr>
          <w:rFonts w:ascii="Arial" w:hAnsi="Arial" w:cs="Arial"/>
          <w:b/>
          <w:color w:val="000000"/>
        </w:rPr>
      </w:pPr>
      <w:r>
        <w:rPr>
          <w:rFonts w:ascii="Arial" w:hAnsi="Arial" w:cs="Arial"/>
          <w:b/>
          <w:color w:val="000000"/>
        </w:rPr>
        <w:t>Článek III.</w:t>
      </w:r>
    </w:p>
    <w:p w14:paraId="21A991F1" w14:textId="77777777" w:rsidR="00CB0CFD" w:rsidRDefault="00E50C1B">
      <w:pPr>
        <w:pStyle w:val="Standard"/>
        <w:jc w:val="center"/>
        <w:rPr>
          <w:rFonts w:ascii="Arial" w:hAnsi="Arial" w:cs="Arial"/>
          <w:b/>
          <w:color w:val="000000"/>
        </w:rPr>
      </w:pPr>
      <w:r>
        <w:rPr>
          <w:rFonts w:ascii="Arial" w:hAnsi="Arial" w:cs="Arial"/>
          <w:b/>
          <w:color w:val="000000"/>
        </w:rPr>
        <w:t>Jednání výboru a způsob hlasování</w:t>
      </w:r>
    </w:p>
    <w:p w14:paraId="01509B1A" w14:textId="77777777" w:rsidR="00CB0CFD" w:rsidRDefault="00CB0CFD">
      <w:pPr>
        <w:pStyle w:val="Standard"/>
        <w:rPr>
          <w:rFonts w:ascii="Arial" w:hAnsi="Arial" w:cs="Arial"/>
          <w:color w:val="000000"/>
        </w:rPr>
      </w:pPr>
    </w:p>
    <w:p w14:paraId="0C5AF20A" w14:textId="77777777" w:rsidR="00CB0CFD" w:rsidRDefault="00CB0CFD">
      <w:pPr>
        <w:pStyle w:val="Standard"/>
        <w:rPr>
          <w:rFonts w:ascii="Arial" w:hAnsi="Arial" w:cs="Arial"/>
          <w:color w:val="000000"/>
        </w:rPr>
      </w:pPr>
    </w:p>
    <w:p w14:paraId="180428F3" w14:textId="77777777" w:rsidR="00CB0CFD" w:rsidRDefault="00E50C1B">
      <w:pPr>
        <w:pStyle w:val="Standard"/>
        <w:jc w:val="both"/>
        <w:rPr>
          <w:rFonts w:ascii="Arial" w:hAnsi="Arial" w:cs="Arial"/>
          <w:color w:val="000000"/>
        </w:rPr>
      </w:pPr>
      <w:r>
        <w:rPr>
          <w:rFonts w:ascii="Arial" w:hAnsi="Arial" w:cs="Arial"/>
          <w:color w:val="000000"/>
        </w:rPr>
        <w:t>1. Výbor pracuje jako kolektivní orgán.</w:t>
      </w:r>
    </w:p>
    <w:p w14:paraId="72A3C3E9" w14:textId="77777777" w:rsidR="00CB0CFD" w:rsidRDefault="00CB0CFD">
      <w:pPr>
        <w:pStyle w:val="Standard"/>
        <w:jc w:val="both"/>
        <w:rPr>
          <w:rFonts w:ascii="Arial" w:hAnsi="Arial" w:cs="Arial"/>
          <w:color w:val="000000"/>
        </w:rPr>
      </w:pPr>
    </w:p>
    <w:p w14:paraId="0F9FAABC" w14:textId="77777777" w:rsidR="00CB0CFD" w:rsidRDefault="00E50C1B">
      <w:pPr>
        <w:pStyle w:val="Standard"/>
        <w:jc w:val="both"/>
      </w:pPr>
      <w:r>
        <w:rPr>
          <w:rFonts w:ascii="Arial" w:hAnsi="Arial" w:cs="Arial"/>
          <w:color w:val="000000"/>
        </w:rPr>
        <w:t>2. Výbor se schází podle potřeby nebo plánu činnosti, nejméně však 1 x za tři měsíce</w:t>
      </w:r>
    </w:p>
    <w:p w14:paraId="7B65AB83" w14:textId="77777777" w:rsidR="00CB0CFD" w:rsidRDefault="00CB0CFD">
      <w:pPr>
        <w:pStyle w:val="Standard"/>
        <w:rPr>
          <w:rFonts w:ascii="Arial" w:hAnsi="Arial" w:cs="Arial"/>
          <w:color w:val="000000"/>
        </w:rPr>
      </w:pPr>
    </w:p>
    <w:p w14:paraId="0671A9CB" w14:textId="77777777" w:rsidR="00CB0CFD" w:rsidRDefault="00E50C1B">
      <w:pPr>
        <w:pStyle w:val="Standard"/>
        <w:jc w:val="both"/>
        <w:rPr>
          <w:rFonts w:ascii="Arial" w:hAnsi="Arial" w:cs="Arial"/>
          <w:color w:val="000000"/>
        </w:rPr>
      </w:pPr>
      <w:r>
        <w:rPr>
          <w:rFonts w:ascii="Arial" w:hAnsi="Arial" w:cs="Arial"/>
          <w:color w:val="000000"/>
        </w:rPr>
        <w:t>3. Jednání výboru je neveřejné.</w:t>
      </w:r>
    </w:p>
    <w:p w14:paraId="518B851F" w14:textId="77777777" w:rsidR="00CB0CFD" w:rsidRDefault="00CB0CFD">
      <w:pPr>
        <w:pStyle w:val="Standard"/>
        <w:rPr>
          <w:rFonts w:ascii="Arial" w:hAnsi="Arial" w:cs="Arial"/>
          <w:color w:val="000000"/>
        </w:rPr>
      </w:pPr>
    </w:p>
    <w:p w14:paraId="707ECED3" w14:textId="77777777" w:rsidR="00CB0CFD" w:rsidRDefault="00E50C1B">
      <w:pPr>
        <w:pStyle w:val="Standard"/>
        <w:jc w:val="both"/>
        <w:rPr>
          <w:rFonts w:ascii="Arial" w:hAnsi="Arial" w:cs="Arial"/>
          <w:color w:val="000000"/>
        </w:rPr>
      </w:pPr>
      <w:r>
        <w:rPr>
          <w:rFonts w:ascii="Arial" w:hAnsi="Arial" w:cs="Arial"/>
          <w:color w:val="000000"/>
        </w:rPr>
        <w:t>4. Výbor je oprávněn přizvat si na své jednání třetí osoby.</w:t>
      </w:r>
    </w:p>
    <w:p w14:paraId="4BD16951" w14:textId="77777777" w:rsidR="00CB0CFD" w:rsidRDefault="00CB0CFD">
      <w:pPr>
        <w:pStyle w:val="Standard"/>
        <w:rPr>
          <w:rFonts w:ascii="Arial" w:hAnsi="Arial" w:cs="Arial"/>
          <w:color w:val="000000"/>
        </w:rPr>
      </w:pPr>
    </w:p>
    <w:p w14:paraId="3BC21B39" w14:textId="77777777" w:rsidR="00CB0CFD" w:rsidRDefault="00E50C1B">
      <w:pPr>
        <w:pStyle w:val="Standard"/>
        <w:jc w:val="both"/>
      </w:pPr>
      <w:r>
        <w:rPr>
          <w:rFonts w:ascii="Arial" w:hAnsi="Arial" w:cs="Arial"/>
          <w:color w:val="000000"/>
        </w:rPr>
        <w:t xml:space="preserve">5. Výbor je usnášeníschopný, </w:t>
      </w:r>
      <w:r w:rsidR="0043701A">
        <w:rPr>
          <w:rFonts w:ascii="Arial" w:hAnsi="Arial" w:cs="Arial"/>
          <w:color w:val="000000"/>
        </w:rPr>
        <w:t xml:space="preserve">pokud je přítomna </w:t>
      </w:r>
      <w:r>
        <w:rPr>
          <w:rFonts w:ascii="Arial" w:hAnsi="Arial" w:cs="Arial"/>
          <w:color w:val="000000"/>
        </w:rPr>
        <w:t>nadpoloviční většina členů, a rozhoduje nadpoloviční většinou všech svých členů hlasováním.</w:t>
      </w:r>
    </w:p>
    <w:p w14:paraId="209B2889" w14:textId="77777777" w:rsidR="00CB0CFD" w:rsidRDefault="00CB0CFD">
      <w:pPr>
        <w:pStyle w:val="Standard"/>
        <w:rPr>
          <w:rFonts w:ascii="Arial" w:hAnsi="Arial" w:cs="Arial"/>
          <w:color w:val="000000"/>
        </w:rPr>
      </w:pPr>
    </w:p>
    <w:p w14:paraId="7B6EC68A" w14:textId="77777777" w:rsidR="00CB0CFD" w:rsidRDefault="00E50C1B">
      <w:pPr>
        <w:pStyle w:val="Standard"/>
        <w:jc w:val="both"/>
        <w:rPr>
          <w:rFonts w:ascii="Arial" w:hAnsi="Arial" w:cs="Arial"/>
          <w:color w:val="000000"/>
        </w:rPr>
      </w:pPr>
      <w:r>
        <w:rPr>
          <w:rFonts w:ascii="Arial" w:hAnsi="Arial" w:cs="Arial"/>
          <w:color w:val="000000"/>
        </w:rPr>
        <w:t>6. Jednání výboru připravuje, svolává a řídí předseda nebo jím pověřený člen výboru.</w:t>
      </w:r>
    </w:p>
    <w:p w14:paraId="63C393DE" w14:textId="77777777" w:rsidR="00CB0CFD" w:rsidRDefault="00CB0CFD">
      <w:pPr>
        <w:pStyle w:val="Standard"/>
        <w:jc w:val="both"/>
        <w:rPr>
          <w:rFonts w:ascii="Arial" w:hAnsi="Arial" w:cs="Arial"/>
          <w:color w:val="000000"/>
        </w:rPr>
      </w:pPr>
    </w:p>
    <w:p w14:paraId="610C8FAD" w14:textId="77777777" w:rsidR="00CB0CFD" w:rsidRDefault="00E50C1B">
      <w:pPr>
        <w:pStyle w:val="Standard"/>
        <w:jc w:val="both"/>
      </w:pPr>
      <w:r>
        <w:rPr>
          <w:rFonts w:ascii="Arial" w:hAnsi="Arial" w:cs="Arial"/>
          <w:color w:val="000000"/>
        </w:rPr>
        <w:lastRenderedPageBreak/>
        <w:t>7. Nemůže-li se člen výjimečně zúčastnit jednání výboru, oznámí předem předsedovi výboru důvody své nepřítomnosti, příp. své stanovisko k projednávané záležitosti. Toto stanovisko však nenahrazuje hlasování a jiný člen výboru nemůže za nepřítomného člena výboru hlasovat.</w:t>
      </w:r>
    </w:p>
    <w:p w14:paraId="39F0CC7F" w14:textId="77777777" w:rsidR="00CB0CFD" w:rsidRDefault="00CB0CFD">
      <w:pPr>
        <w:pStyle w:val="Standard"/>
        <w:rPr>
          <w:rFonts w:ascii="Arial" w:hAnsi="Arial" w:cs="Arial"/>
          <w:color w:val="000000"/>
        </w:rPr>
      </w:pPr>
    </w:p>
    <w:p w14:paraId="65E1E626" w14:textId="77777777" w:rsidR="00CB0CFD" w:rsidRDefault="00E50C1B">
      <w:pPr>
        <w:pStyle w:val="Standard"/>
        <w:jc w:val="both"/>
        <w:rPr>
          <w:rFonts w:ascii="Arial" w:hAnsi="Arial" w:cs="Arial"/>
          <w:color w:val="000000"/>
        </w:rPr>
      </w:pPr>
      <w:r>
        <w:rPr>
          <w:rFonts w:ascii="Arial" w:hAnsi="Arial" w:cs="Arial"/>
          <w:color w:val="000000"/>
        </w:rPr>
        <w:t>8.  Zařazení bodu do programu jednání výboru může navrhovat každý člen výboru.</w:t>
      </w:r>
    </w:p>
    <w:p w14:paraId="26471A9F" w14:textId="77777777" w:rsidR="00CB0CFD" w:rsidRDefault="00CB0CFD">
      <w:pPr>
        <w:pStyle w:val="Standard"/>
        <w:rPr>
          <w:rFonts w:ascii="Arial" w:hAnsi="Arial" w:cs="Arial"/>
          <w:color w:val="000000"/>
        </w:rPr>
      </w:pPr>
    </w:p>
    <w:p w14:paraId="10D4FEEF" w14:textId="77777777" w:rsidR="00CB0CFD" w:rsidRDefault="00E50C1B">
      <w:pPr>
        <w:pStyle w:val="Standard"/>
        <w:jc w:val="both"/>
        <w:rPr>
          <w:rFonts w:ascii="Arial" w:hAnsi="Arial" w:cs="Arial"/>
          <w:color w:val="000000"/>
        </w:rPr>
      </w:pPr>
      <w:r>
        <w:rPr>
          <w:rFonts w:ascii="Arial" w:hAnsi="Arial" w:cs="Arial"/>
          <w:color w:val="000000"/>
        </w:rPr>
        <w:t>9. Do rozpravy k jednotlivým bodům programu jednání se přihlašují členové výboru po výzvě předsedajícího zvednutím ruky, a ten uděluje slovo v pořadí, v jakém se k rozpravě přihlašovali. Do rozpravy se mohou přihlásit i ostatní přizvaní účastníci jednání výboru shodným způsobem jako členové výboru.</w:t>
      </w:r>
    </w:p>
    <w:p w14:paraId="5644E101" w14:textId="77777777" w:rsidR="00CB0CFD" w:rsidRDefault="00CB0CFD">
      <w:pPr>
        <w:pStyle w:val="Standard"/>
        <w:rPr>
          <w:rFonts w:ascii="Arial" w:hAnsi="Arial" w:cs="Arial"/>
          <w:color w:val="000000"/>
        </w:rPr>
      </w:pPr>
    </w:p>
    <w:p w14:paraId="2B78B676" w14:textId="77777777" w:rsidR="00CB0CFD" w:rsidRDefault="00E50C1B">
      <w:pPr>
        <w:pStyle w:val="Standard"/>
        <w:jc w:val="both"/>
        <w:rPr>
          <w:rFonts w:ascii="Arial" w:hAnsi="Arial" w:cs="Arial"/>
          <w:color w:val="000000"/>
        </w:rPr>
      </w:pPr>
      <w:r>
        <w:rPr>
          <w:rFonts w:ascii="Arial" w:hAnsi="Arial" w:cs="Arial"/>
          <w:color w:val="000000"/>
        </w:rPr>
        <w:t>10. Podklady pro jednání výboru zajišťují členové výboru pověření k tomu výborem, a to po předběžném projednání s odpovědnými osobami, a to obvykle formou:</w:t>
      </w:r>
    </w:p>
    <w:p w14:paraId="50FC9133" w14:textId="77777777" w:rsidR="00CB0CFD" w:rsidRDefault="00CB0CFD">
      <w:pPr>
        <w:pStyle w:val="Standard"/>
        <w:rPr>
          <w:rFonts w:ascii="Arial" w:hAnsi="Arial" w:cs="Arial"/>
          <w:color w:val="000000"/>
        </w:rPr>
      </w:pPr>
    </w:p>
    <w:p w14:paraId="045B448C" w14:textId="77777777" w:rsidR="00CB0CFD" w:rsidRDefault="00E50C1B">
      <w:pPr>
        <w:pStyle w:val="Standard"/>
        <w:jc w:val="both"/>
      </w:pPr>
      <w:r>
        <w:rPr>
          <w:rFonts w:ascii="Arial" w:hAnsi="Arial" w:cs="Arial"/>
          <w:color w:val="000000"/>
        </w:rPr>
        <w:tab/>
        <w:t>a) nahlížením do písemností souvisejících s prověřovanými skutečnostmi,</w:t>
      </w:r>
    </w:p>
    <w:p w14:paraId="3C615B5E" w14:textId="77777777" w:rsidR="00CB0CFD" w:rsidRDefault="00CB0CFD">
      <w:pPr>
        <w:pStyle w:val="Standard"/>
        <w:rPr>
          <w:rFonts w:ascii="Arial" w:hAnsi="Arial" w:cs="Arial"/>
          <w:color w:val="000000"/>
        </w:rPr>
      </w:pPr>
    </w:p>
    <w:p w14:paraId="7DFAFAF0" w14:textId="77777777" w:rsidR="00CB0CFD" w:rsidRDefault="00E50C1B">
      <w:pPr>
        <w:pStyle w:val="Standard"/>
        <w:ind w:left="720"/>
        <w:jc w:val="both"/>
        <w:rPr>
          <w:rFonts w:ascii="Arial" w:hAnsi="Arial" w:cs="Arial"/>
          <w:color w:val="000000"/>
        </w:rPr>
      </w:pPr>
      <w:r>
        <w:rPr>
          <w:rFonts w:ascii="Arial" w:hAnsi="Arial" w:cs="Arial"/>
          <w:color w:val="000000"/>
        </w:rPr>
        <w:t>b) pohovorem s příslušnými zaměstnanci obecního úřadu, členy příslušného orgánu města nebo zaměstnanci organizací zřízených městem, jejichž činnost je předmětem kontroly,</w:t>
      </w:r>
    </w:p>
    <w:p w14:paraId="2079C891" w14:textId="77777777" w:rsidR="00CB0CFD" w:rsidRDefault="00CB0CFD">
      <w:pPr>
        <w:pStyle w:val="Standard"/>
        <w:rPr>
          <w:rFonts w:ascii="Arial" w:hAnsi="Arial" w:cs="Arial"/>
          <w:color w:val="000000"/>
        </w:rPr>
      </w:pPr>
    </w:p>
    <w:p w14:paraId="7B10346B" w14:textId="77777777" w:rsidR="00CB0CFD" w:rsidRDefault="00E50C1B">
      <w:pPr>
        <w:pStyle w:val="Standard"/>
        <w:jc w:val="both"/>
        <w:rPr>
          <w:rFonts w:ascii="Arial" w:hAnsi="Arial" w:cs="Arial"/>
          <w:color w:val="000000"/>
        </w:rPr>
      </w:pPr>
      <w:r>
        <w:rPr>
          <w:rFonts w:ascii="Arial" w:hAnsi="Arial" w:cs="Arial"/>
          <w:color w:val="000000"/>
        </w:rPr>
        <w:tab/>
        <w:t>c) místním šetřením</w:t>
      </w:r>
    </w:p>
    <w:p w14:paraId="37B7F398" w14:textId="77777777" w:rsidR="00CB0CFD" w:rsidRDefault="00CB0CFD">
      <w:pPr>
        <w:pStyle w:val="Standard"/>
        <w:rPr>
          <w:rFonts w:ascii="Arial" w:hAnsi="Arial" w:cs="Arial"/>
          <w:color w:val="000000"/>
        </w:rPr>
      </w:pPr>
    </w:p>
    <w:p w14:paraId="2708D879" w14:textId="77777777" w:rsidR="00CB0CFD" w:rsidRDefault="00E50C1B">
      <w:pPr>
        <w:pStyle w:val="Standard"/>
        <w:jc w:val="both"/>
        <w:rPr>
          <w:rFonts w:ascii="Arial" w:hAnsi="Arial" w:cs="Arial"/>
          <w:color w:val="000000"/>
        </w:rPr>
      </w:pPr>
      <w:r>
        <w:rPr>
          <w:rFonts w:ascii="Arial" w:hAnsi="Arial" w:cs="Arial"/>
          <w:color w:val="000000"/>
        </w:rPr>
        <w:tab/>
        <w:t>d) pořízením fotokopií potřebných dokumentů v nezbytném rozsahu</w:t>
      </w:r>
    </w:p>
    <w:p w14:paraId="19657406" w14:textId="77777777" w:rsidR="00CB0CFD" w:rsidRDefault="00CB0CFD">
      <w:pPr>
        <w:pStyle w:val="Standard"/>
        <w:rPr>
          <w:rFonts w:ascii="Arial" w:hAnsi="Arial" w:cs="Arial"/>
          <w:color w:val="000000"/>
        </w:rPr>
      </w:pPr>
    </w:p>
    <w:p w14:paraId="6420CA64" w14:textId="77777777" w:rsidR="00CB0CFD" w:rsidRDefault="00E50C1B">
      <w:pPr>
        <w:pStyle w:val="Standard"/>
        <w:jc w:val="both"/>
        <w:rPr>
          <w:rFonts w:ascii="Arial" w:hAnsi="Arial" w:cs="Arial"/>
          <w:color w:val="000000"/>
        </w:rPr>
      </w:pPr>
      <w:r>
        <w:rPr>
          <w:rFonts w:ascii="Arial" w:hAnsi="Arial" w:cs="Arial"/>
          <w:color w:val="000000"/>
        </w:rPr>
        <w:t>Členové výboru jsou povinni sdělit své požadavky a okruh prověřovaných věcí odpovědným pracovníkům 3 pracovní dny předem, aby mohly být příslušné dokumenty připraveny, s výjimkou věcí, které objektivně nesnesou odkladu pro např. možný vznik škod nebo zabránění důvodnému podezření o páchání trestné činnosti.</w:t>
      </w:r>
    </w:p>
    <w:p w14:paraId="590151B7" w14:textId="77777777" w:rsidR="00CB0CFD" w:rsidRDefault="00CB0CFD">
      <w:pPr>
        <w:pStyle w:val="Standard"/>
        <w:rPr>
          <w:rFonts w:ascii="Arial" w:hAnsi="Arial" w:cs="Arial"/>
          <w:color w:val="000000"/>
        </w:rPr>
      </w:pPr>
    </w:p>
    <w:p w14:paraId="22A8CF32" w14:textId="77777777" w:rsidR="00CB0CFD" w:rsidRDefault="00E50C1B">
      <w:pPr>
        <w:pStyle w:val="Standard"/>
        <w:jc w:val="both"/>
        <w:rPr>
          <w:rFonts w:ascii="Arial" w:hAnsi="Arial" w:cs="Arial"/>
          <w:color w:val="000000"/>
        </w:rPr>
      </w:pPr>
      <w:r>
        <w:rPr>
          <w:rFonts w:ascii="Arial" w:hAnsi="Arial" w:cs="Arial"/>
          <w:color w:val="000000"/>
        </w:rPr>
        <w:t>11. Zajišťování podkladů je na základě pověření výborem oprávněn realizovat jeden člen výboru, provádění kontroly pak realizují vždy nejméně dva členové výboru pověření výborem.</w:t>
      </w:r>
    </w:p>
    <w:p w14:paraId="4121725A" w14:textId="77777777" w:rsidR="00CB0CFD" w:rsidRDefault="00CB0CFD">
      <w:pPr>
        <w:pStyle w:val="Standard"/>
        <w:rPr>
          <w:rFonts w:ascii="Arial" w:hAnsi="Arial" w:cs="Arial"/>
          <w:color w:val="000000"/>
        </w:rPr>
      </w:pPr>
    </w:p>
    <w:p w14:paraId="3B2CC195" w14:textId="77777777" w:rsidR="00CB0CFD" w:rsidRDefault="00E50C1B">
      <w:pPr>
        <w:pStyle w:val="Standard"/>
        <w:jc w:val="both"/>
        <w:rPr>
          <w:rFonts w:ascii="Arial" w:hAnsi="Arial" w:cs="Arial"/>
          <w:color w:val="000000"/>
        </w:rPr>
      </w:pPr>
      <w:r>
        <w:rPr>
          <w:rFonts w:ascii="Arial" w:hAnsi="Arial" w:cs="Arial"/>
          <w:color w:val="000000"/>
        </w:rPr>
        <w:t>12. Ve složitých případech může výbor přizvat ke kontrole odborníky nebo nechat zpracovat odborný posudek. V případě, že by tyto odborné služby vyžadovaly plnění z rozpočtu města, aniž jsou vyčleněny na činnosti kontrolního výboru předem, je předseda výboru povinen vyžádat si k tomuto výdaji souhlas zastupitelstva města.</w:t>
      </w:r>
    </w:p>
    <w:p w14:paraId="3F0B57A2" w14:textId="77777777" w:rsidR="00CB0CFD" w:rsidRDefault="00CB0CFD">
      <w:pPr>
        <w:pStyle w:val="Standard"/>
        <w:rPr>
          <w:rFonts w:ascii="Arial" w:hAnsi="Arial" w:cs="Arial"/>
          <w:color w:val="000000"/>
        </w:rPr>
      </w:pPr>
    </w:p>
    <w:p w14:paraId="312DA7E9" w14:textId="77777777" w:rsidR="00CB0CFD" w:rsidRDefault="00E50C1B">
      <w:pPr>
        <w:pStyle w:val="Standard"/>
        <w:jc w:val="both"/>
      </w:pPr>
      <w:r>
        <w:rPr>
          <w:rFonts w:ascii="Arial" w:hAnsi="Arial" w:cs="Arial"/>
          <w:color w:val="000000"/>
        </w:rPr>
        <w:t>13. Z jednání výboru se pořizuje zápis, který zaznamenává obsah a průběh jednání, a jeho součástí jsou případná usnesení k jednotlivým rozhodovaným věcem (kontrolám), a výsledky hlasování. Na žádost člena výboru je zaznamenáno, kdo jak v dané věci hlasoval.</w:t>
      </w:r>
    </w:p>
    <w:p w14:paraId="3F8F691D" w14:textId="77777777" w:rsidR="00CB0CFD" w:rsidRDefault="00CB0CFD">
      <w:pPr>
        <w:pStyle w:val="Standard"/>
        <w:rPr>
          <w:rFonts w:ascii="Arial" w:hAnsi="Arial" w:cs="Arial"/>
          <w:color w:val="000000"/>
        </w:rPr>
      </w:pPr>
    </w:p>
    <w:p w14:paraId="7BC064B5" w14:textId="77777777" w:rsidR="00CB0CFD" w:rsidRDefault="00E50C1B">
      <w:pPr>
        <w:pStyle w:val="Standard"/>
        <w:jc w:val="both"/>
      </w:pPr>
      <w:r>
        <w:rPr>
          <w:rFonts w:ascii="Arial" w:hAnsi="Arial" w:cs="Arial"/>
          <w:color w:val="000000"/>
        </w:rPr>
        <w:t>14. Zápis vyhotovuje pověřený člen kontrolního výboru, odsouhlasený na každém jednání. Podepisuje jej předseda výboru. Součástí zápisu je prezenční listina všech osob přítomných na zasedání výboru.</w:t>
      </w:r>
    </w:p>
    <w:p w14:paraId="1EE47887" w14:textId="77777777" w:rsidR="00CB0CFD" w:rsidRDefault="00CB0CFD">
      <w:pPr>
        <w:pStyle w:val="Standard"/>
        <w:rPr>
          <w:rFonts w:ascii="Arial" w:hAnsi="Arial" w:cs="Arial"/>
          <w:color w:val="000000"/>
        </w:rPr>
      </w:pPr>
    </w:p>
    <w:p w14:paraId="3DF0A7CA" w14:textId="77777777" w:rsidR="00CB0CFD" w:rsidRDefault="00E50C1B">
      <w:pPr>
        <w:pStyle w:val="Standard"/>
        <w:jc w:val="both"/>
      </w:pPr>
      <w:r>
        <w:rPr>
          <w:rFonts w:ascii="Arial" w:hAnsi="Arial" w:cs="Arial"/>
          <w:color w:val="000000"/>
        </w:rPr>
        <w:t>15. V případě, že chce člen výboru vznést námitky k obsahu zápisu, může tak učinit na nejbližším jednání výboru. O obsahu námitky a případné nápravě se rozhoduje hlasováním. Zápis výboru je pak upraven podle výsledku hlasování.</w:t>
      </w:r>
    </w:p>
    <w:p w14:paraId="5461B491" w14:textId="77777777" w:rsidR="00CB0CFD" w:rsidRDefault="00CB0CFD">
      <w:pPr>
        <w:pStyle w:val="Standard"/>
        <w:rPr>
          <w:rFonts w:ascii="Arial" w:hAnsi="Arial" w:cs="Arial"/>
          <w:color w:val="000000"/>
        </w:rPr>
      </w:pPr>
    </w:p>
    <w:p w14:paraId="435903C1" w14:textId="77777777" w:rsidR="0043701A" w:rsidRDefault="0043701A">
      <w:pPr>
        <w:pStyle w:val="Standard"/>
        <w:rPr>
          <w:rFonts w:ascii="Arial" w:hAnsi="Arial" w:cs="Arial"/>
          <w:color w:val="000000"/>
        </w:rPr>
      </w:pPr>
    </w:p>
    <w:p w14:paraId="48F1DE3A" w14:textId="77777777" w:rsidR="00CB0CFD" w:rsidRDefault="00E50C1B">
      <w:pPr>
        <w:pStyle w:val="Standard"/>
        <w:jc w:val="both"/>
      </w:pPr>
      <w:r>
        <w:rPr>
          <w:rFonts w:ascii="Arial" w:hAnsi="Arial" w:cs="Arial"/>
          <w:color w:val="000000"/>
        </w:rPr>
        <w:lastRenderedPageBreak/>
        <w:t xml:space="preserve">16. Zápis o jednání výboru předkládá výbor prostřednictvím svého </w:t>
      </w:r>
      <w:r>
        <w:rPr>
          <w:rFonts w:ascii="Arial" w:hAnsi="Arial" w:cs="Arial"/>
        </w:rPr>
        <w:t>předsedy</w:t>
      </w:r>
      <w:r>
        <w:rPr>
          <w:rFonts w:ascii="Arial" w:hAnsi="Arial" w:cs="Arial"/>
          <w:color w:val="FF0000"/>
        </w:rPr>
        <w:t xml:space="preserve"> </w:t>
      </w:r>
      <w:r>
        <w:rPr>
          <w:rFonts w:ascii="Arial" w:hAnsi="Arial" w:cs="Arial"/>
          <w:color w:val="000000"/>
        </w:rPr>
        <w:t>zastupitelstvu obce na jeho nejbližším zasedání.</w:t>
      </w:r>
    </w:p>
    <w:p w14:paraId="01E72C1E" w14:textId="77777777" w:rsidR="00CB0CFD" w:rsidRDefault="00CB0CFD">
      <w:pPr>
        <w:pStyle w:val="Standard"/>
        <w:rPr>
          <w:rFonts w:ascii="Arial" w:hAnsi="Arial" w:cs="Arial"/>
          <w:color w:val="000000"/>
        </w:rPr>
      </w:pPr>
    </w:p>
    <w:p w14:paraId="1C943499" w14:textId="77777777" w:rsidR="00CB0CFD" w:rsidRDefault="00E50C1B">
      <w:pPr>
        <w:pStyle w:val="Standard"/>
        <w:jc w:val="both"/>
        <w:rPr>
          <w:rFonts w:ascii="Arial" w:hAnsi="Arial" w:cs="Arial"/>
          <w:color w:val="000000"/>
        </w:rPr>
      </w:pPr>
      <w:r>
        <w:rPr>
          <w:rFonts w:ascii="Arial" w:hAnsi="Arial" w:cs="Arial"/>
          <w:color w:val="000000"/>
        </w:rPr>
        <w:t>17. Po projednání zápisu zastupitelstvem je jeho znění uloženo na obecním úřadě k případnému poskytování informací dle zákona č. 106/1999 Sb. o svobodném přístupu k informacím v platném znění.</w:t>
      </w:r>
    </w:p>
    <w:p w14:paraId="7CB27FD0" w14:textId="77777777" w:rsidR="00CB0CFD" w:rsidRDefault="00CB0CFD">
      <w:pPr>
        <w:pStyle w:val="Standard"/>
        <w:jc w:val="both"/>
        <w:rPr>
          <w:rFonts w:ascii="Arial" w:hAnsi="Arial" w:cs="Arial"/>
          <w:color w:val="000000"/>
        </w:rPr>
      </w:pPr>
    </w:p>
    <w:p w14:paraId="66DE422D" w14:textId="77777777" w:rsidR="00CB0CFD" w:rsidRDefault="00CB0CFD">
      <w:pPr>
        <w:pStyle w:val="Standard"/>
        <w:jc w:val="both"/>
        <w:rPr>
          <w:rFonts w:ascii="Arial" w:hAnsi="Arial" w:cs="Arial"/>
          <w:color w:val="000000"/>
        </w:rPr>
      </w:pPr>
    </w:p>
    <w:p w14:paraId="779D9CAC" w14:textId="77777777" w:rsidR="00CB0CFD" w:rsidRDefault="00E50C1B">
      <w:pPr>
        <w:pStyle w:val="Standard"/>
        <w:jc w:val="center"/>
        <w:rPr>
          <w:rFonts w:ascii="Arial" w:hAnsi="Arial" w:cs="Arial"/>
          <w:b/>
          <w:color w:val="000000"/>
        </w:rPr>
      </w:pPr>
      <w:r>
        <w:rPr>
          <w:rFonts w:ascii="Arial" w:hAnsi="Arial" w:cs="Arial"/>
          <w:b/>
          <w:color w:val="000000"/>
        </w:rPr>
        <w:t>Článek IV.</w:t>
      </w:r>
    </w:p>
    <w:p w14:paraId="74907B00" w14:textId="77777777" w:rsidR="00CB0CFD" w:rsidRDefault="00E50C1B">
      <w:pPr>
        <w:pStyle w:val="Standard"/>
        <w:jc w:val="center"/>
        <w:rPr>
          <w:rFonts w:ascii="Arial" w:hAnsi="Arial" w:cs="Arial"/>
          <w:b/>
          <w:color w:val="000000"/>
        </w:rPr>
      </w:pPr>
      <w:r>
        <w:rPr>
          <w:rFonts w:ascii="Arial" w:hAnsi="Arial" w:cs="Arial"/>
          <w:b/>
          <w:color w:val="000000"/>
        </w:rPr>
        <w:t>Provádění kontroly a zápis o provedené kontrole</w:t>
      </w:r>
    </w:p>
    <w:p w14:paraId="65CBAD67" w14:textId="77777777" w:rsidR="00CB0CFD" w:rsidRDefault="00CB0CFD">
      <w:pPr>
        <w:pStyle w:val="Standard"/>
        <w:rPr>
          <w:rFonts w:ascii="Arial" w:hAnsi="Arial" w:cs="Arial"/>
          <w:color w:val="000000"/>
        </w:rPr>
      </w:pPr>
    </w:p>
    <w:p w14:paraId="51C832BE" w14:textId="77777777" w:rsidR="00CB0CFD" w:rsidRDefault="00CB0CFD">
      <w:pPr>
        <w:pStyle w:val="Standard"/>
        <w:rPr>
          <w:rFonts w:ascii="Arial" w:hAnsi="Arial" w:cs="Arial"/>
          <w:color w:val="000000"/>
        </w:rPr>
      </w:pPr>
    </w:p>
    <w:p w14:paraId="084F7333" w14:textId="77777777" w:rsidR="00CB0CFD" w:rsidRDefault="00E50C1B">
      <w:pPr>
        <w:pStyle w:val="Standard"/>
        <w:jc w:val="both"/>
        <w:rPr>
          <w:rFonts w:ascii="Arial" w:hAnsi="Arial" w:cs="Arial"/>
          <w:color w:val="000000"/>
        </w:rPr>
      </w:pPr>
      <w:r>
        <w:rPr>
          <w:rFonts w:ascii="Arial" w:hAnsi="Arial" w:cs="Arial"/>
          <w:color w:val="000000"/>
        </w:rPr>
        <w:t>1. Kontrolní výbor provádí kontrolu v rozsahu a mezích stanovených zákonem, a to na základě plánu činnosti nebo úkolu uloženém mu zastupitelstvem obce.</w:t>
      </w:r>
    </w:p>
    <w:p w14:paraId="6B032CA3" w14:textId="77777777" w:rsidR="00CB0CFD" w:rsidRDefault="00CB0CFD">
      <w:pPr>
        <w:pStyle w:val="Standard"/>
        <w:rPr>
          <w:rFonts w:ascii="Arial" w:hAnsi="Arial" w:cs="Arial"/>
          <w:color w:val="000000"/>
        </w:rPr>
      </w:pPr>
    </w:p>
    <w:p w14:paraId="73D4637F" w14:textId="77777777" w:rsidR="00CB0CFD" w:rsidRDefault="00E50C1B">
      <w:pPr>
        <w:pStyle w:val="Standard"/>
        <w:jc w:val="both"/>
        <w:rPr>
          <w:rFonts w:ascii="Arial" w:hAnsi="Arial" w:cs="Arial"/>
          <w:color w:val="000000"/>
        </w:rPr>
      </w:pPr>
      <w:r>
        <w:rPr>
          <w:rFonts w:ascii="Arial" w:hAnsi="Arial" w:cs="Arial"/>
          <w:color w:val="000000"/>
        </w:rPr>
        <w:t>2. Kontrolní výbor provádí kontrolní činnost především v sídle obce, tj. v prostorách městského úřadu, který je povinen vytvořit k provedení dané kontroly přiměřené podmínky, případně na jiných místech.</w:t>
      </w:r>
    </w:p>
    <w:p w14:paraId="35F9E9C3" w14:textId="77777777" w:rsidR="00CB0CFD" w:rsidRDefault="00CB0CFD">
      <w:pPr>
        <w:pStyle w:val="Standard"/>
        <w:rPr>
          <w:rFonts w:ascii="Arial" w:hAnsi="Arial" w:cs="Arial"/>
          <w:color w:val="000000"/>
        </w:rPr>
      </w:pPr>
    </w:p>
    <w:p w14:paraId="4F89A399" w14:textId="77777777" w:rsidR="00CB0CFD" w:rsidRDefault="00E50C1B">
      <w:pPr>
        <w:pStyle w:val="Standard"/>
        <w:jc w:val="both"/>
        <w:rPr>
          <w:rFonts w:ascii="Arial" w:hAnsi="Arial" w:cs="Arial"/>
          <w:color w:val="000000"/>
        </w:rPr>
      </w:pPr>
      <w:r>
        <w:rPr>
          <w:rFonts w:ascii="Arial" w:hAnsi="Arial" w:cs="Arial"/>
          <w:color w:val="000000"/>
        </w:rPr>
        <w:t>3. O plánované kontrole informuje odpovědné pracovníky, přičemž vymezí</w:t>
      </w:r>
    </w:p>
    <w:p w14:paraId="6E56028A" w14:textId="77777777" w:rsidR="00CB0CFD" w:rsidRDefault="00CB0CFD">
      <w:pPr>
        <w:pStyle w:val="Standard"/>
        <w:rPr>
          <w:rFonts w:ascii="Arial" w:hAnsi="Arial" w:cs="Arial"/>
          <w:color w:val="000000"/>
        </w:rPr>
      </w:pPr>
    </w:p>
    <w:p w14:paraId="74AC5FCA" w14:textId="77777777" w:rsidR="00CB0CFD" w:rsidRDefault="00E50C1B">
      <w:pPr>
        <w:pStyle w:val="Standard"/>
        <w:jc w:val="both"/>
        <w:rPr>
          <w:rFonts w:ascii="Arial" w:hAnsi="Arial" w:cs="Arial"/>
          <w:color w:val="000000"/>
        </w:rPr>
      </w:pPr>
      <w:r>
        <w:rPr>
          <w:rFonts w:ascii="Arial" w:hAnsi="Arial" w:cs="Arial"/>
          <w:color w:val="000000"/>
        </w:rPr>
        <w:tab/>
        <w:t>a) rozsah a zaměření plánované kontroly</w:t>
      </w:r>
    </w:p>
    <w:p w14:paraId="13E3CBBC" w14:textId="77777777" w:rsidR="00CB0CFD" w:rsidRDefault="00CB0CFD">
      <w:pPr>
        <w:pStyle w:val="Standard"/>
        <w:rPr>
          <w:rFonts w:ascii="Arial" w:hAnsi="Arial" w:cs="Arial"/>
          <w:color w:val="000000"/>
        </w:rPr>
      </w:pPr>
    </w:p>
    <w:p w14:paraId="250BAECF" w14:textId="77777777" w:rsidR="00CB0CFD" w:rsidRDefault="00E50C1B">
      <w:pPr>
        <w:pStyle w:val="Standard"/>
        <w:jc w:val="both"/>
        <w:rPr>
          <w:rFonts w:ascii="Arial" w:hAnsi="Arial" w:cs="Arial"/>
          <w:color w:val="000000"/>
        </w:rPr>
      </w:pPr>
      <w:r>
        <w:rPr>
          <w:rFonts w:ascii="Arial" w:hAnsi="Arial" w:cs="Arial"/>
          <w:color w:val="000000"/>
        </w:rPr>
        <w:tab/>
        <w:t>b) požadavky na přípravu materiálů, přítomnost odpovědných osob</w:t>
      </w:r>
    </w:p>
    <w:p w14:paraId="4C3E07ED" w14:textId="77777777" w:rsidR="00CB0CFD" w:rsidRDefault="00CB0CFD">
      <w:pPr>
        <w:pStyle w:val="Standard"/>
        <w:rPr>
          <w:rFonts w:ascii="Arial" w:hAnsi="Arial" w:cs="Arial"/>
          <w:color w:val="000000"/>
        </w:rPr>
      </w:pPr>
    </w:p>
    <w:p w14:paraId="02C2E8F1" w14:textId="77777777" w:rsidR="00CB0CFD" w:rsidRDefault="00E50C1B">
      <w:pPr>
        <w:pStyle w:val="Standard"/>
        <w:ind w:left="720"/>
        <w:jc w:val="both"/>
        <w:rPr>
          <w:rFonts w:ascii="Arial" w:hAnsi="Arial" w:cs="Arial"/>
          <w:color w:val="000000"/>
        </w:rPr>
      </w:pPr>
      <w:r>
        <w:rPr>
          <w:rFonts w:ascii="Arial" w:hAnsi="Arial" w:cs="Arial"/>
          <w:color w:val="000000"/>
        </w:rPr>
        <w:t>c) požadavky na prostory k provedení kontroly včetně předpokládaného času kontroly</w:t>
      </w:r>
    </w:p>
    <w:p w14:paraId="0A6F10DD" w14:textId="77777777" w:rsidR="00CB0CFD" w:rsidRDefault="00CB0CFD">
      <w:pPr>
        <w:pStyle w:val="Standard"/>
        <w:rPr>
          <w:rFonts w:ascii="Arial" w:hAnsi="Arial" w:cs="Arial"/>
          <w:color w:val="000000"/>
        </w:rPr>
      </w:pPr>
    </w:p>
    <w:p w14:paraId="61E6A150" w14:textId="77777777" w:rsidR="00CB0CFD" w:rsidRDefault="00E50C1B">
      <w:pPr>
        <w:pStyle w:val="Standard"/>
        <w:jc w:val="both"/>
        <w:rPr>
          <w:rFonts w:ascii="Arial" w:hAnsi="Arial" w:cs="Arial"/>
          <w:color w:val="000000"/>
        </w:rPr>
      </w:pPr>
      <w:r>
        <w:rPr>
          <w:rFonts w:ascii="Arial" w:hAnsi="Arial" w:cs="Arial"/>
          <w:color w:val="000000"/>
        </w:rPr>
        <w:t>4. Obsah zápisu o provedené kontrole upravuje § 119, odst. 4 a 5 zákona o obcích takto:</w:t>
      </w:r>
    </w:p>
    <w:p w14:paraId="67C75F47" w14:textId="77777777" w:rsidR="00CB0CFD" w:rsidRDefault="00CB0CFD">
      <w:pPr>
        <w:pStyle w:val="Standard"/>
        <w:rPr>
          <w:rFonts w:ascii="Arial" w:hAnsi="Arial" w:cs="Arial"/>
          <w:color w:val="000000"/>
        </w:rPr>
      </w:pPr>
    </w:p>
    <w:p w14:paraId="669F26EB" w14:textId="77777777" w:rsidR="00CB0CFD" w:rsidRDefault="00E50C1B">
      <w:pPr>
        <w:pStyle w:val="Standard"/>
        <w:jc w:val="both"/>
        <w:rPr>
          <w:rFonts w:ascii="Arial" w:hAnsi="Arial" w:cs="Arial"/>
          <w:color w:val="000000"/>
        </w:rPr>
      </w:pPr>
      <w:r>
        <w:rPr>
          <w:rFonts w:ascii="Arial" w:hAnsi="Arial" w:cs="Arial"/>
          <w:color w:val="000000"/>
        </w:rPr>
        <w:tab/>
        <w:t>a) O provedené kontrole výbor pořídí zápis, který obsahuje:</w:t>
      </w:r>
    </w:p>
    <w:p w14:paraId="02A4F671" w14:textId="77777777" w:rsidR="00CB0CFD" w:rsidRDefault="00CB0CFD">
      <w:pPr>
        <w:pStyle w:val="Standard"/>
        <w:jc w:val="both"/>
        <w:rPr>
          <w:rFonts w:ascii="Arial" w:hAnsi="Arial" w:cs="Arial"/>
          <w:color w:val="000000"/>
        </w:rPr>
      </w:pPr>
    </w:p>
    <w:p w14:paraId="0D8F0434" w14:textId="77777777" w:rsidR="00CB0CFD" w:rsidRDefault="00E50C1B">
      <w:pPr>
        <w:pStyle w:val="Standard"/>
        <w:ind w:left="1440" w:firstLine="720"/>
        <w:jc w:val="both"/>
        <w:rPr>
          <w:rFonts w:ascii="Arial" w:hAnsi="Arial" w:cs="Arial"/>
          <w:color w:val="000000"/>
        </w:rPr>
      </w:pPr>
      <w:r>
        <w:rPr>
          <w:rFonts w:ascii="Arial" w:hAnsi="Arial" w:cs="Arial"/>
          <w:color w:val="000000"/>
        </w:rPr>
        <w:t>- co bylo kontrolováno</w:t>
      </w:r>
    </w:p>
    <w:p w14:paraId="42A0E661" w14:textId="77777777" w:rsidR="00CB0CFD" w:rsidRDefault="00E50C1B">
      <w:pPr>
        <w:pStyle w:val="Standard"/>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 jaké nedostatky byly zjištěny</w:t>
      </w:r>
    </w:p>
    <w:p w14:paraId="31B2FD84" w14:textId="77777777" w:rsidR="00CB0CFD" w:rsidRDefault="00E50C1B">
      <w:pPr>
        <w:pStyle w:val="Standard"/>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 návrhy opatření směřující k odstranění nedostatků.</w:t>
      </w:r>
    </w:p>
    <w:p w14:paraId="3AB48878" w14:textId="77777777" w:rsidR="00CB0CFD" w:rsidRDefault="00CB0CFD">
      <w:pPr>
        <w:pStyle w:val="Standard"/>
        <w:rPr>
          <w:rFonts w:ascii="Arial" w:hAnsi="Arial" w:cs="Arial"/>
          <w:color w:val="000000"/>
        </w:rPr>
      </w:pPr>
    </w:p>
    <w:p w14:paraId="3AE4436D" w14:textId="77777777" w:rsidR="00CB0CFD" w:rsidRDefault="00CB0CFD">
      <w:pPr>
        <w:pStyle w:val="Standard"/>
        <w:rPr>
          <w:rFonts w:ascii="Arial" w:hAnsi="Arial" w:cs="Arial"/>
          <w:color w:val="000000"/>
        </w:rPr>
      </w:pPr>
    </w:p>
    <w:p w14:paraId="61FB92A6" w14:textId="77777777" w:rsidR="00CB0CFD" w:rsidRDefault="00E50C1B">
      <w:pPr>
        <w:pStyle w:val="Standard"/>
        <w:jc w:val="both"/>
      </w:pPr>
      <w:r>
        <w:rPr>
          <w:rFonts w:ascii="Arial" w:hAnsi="Arial" w:cs="Arial"/>
          <w:color w:val="000000"/>
        </w:rPr>
        <w:tab/>
        <w:t xml:space="preserve">b) zápis podepisují členové výboru, kteří kontrolu provedli, a zaměstnanec, jehož činnosti se </w:t>
      </w:r>
      <w:r>
        <w:rPr>
          <w:rFonts w:ascii="Arial" w:hAnsi="Arial" w:cs="Arial"/>
          <w:color w:val="000000"/>
        </w:rPr>
        <w:tab/>
        <w:t>kontrola týkala.</w:t>
      </w:r>
    </w:p>
    <w:p w14:paraId="0B35D348" w14:textId="77777777" w:rsidR="00CB0CFD" w:rsidRDefault="00CB0CFD">
      <w:pPr>
        <w:pStyle w:val="Standard"/>
        <w:rPr>
          <w:rFonts w:ascii="Arial" w:hAnsi="Arial" w:cs="Arial"/>
          <w:color w:val="000000"/>
        </w:rPr>
      </w:pPr>
    </w:p>
    <w:p w14:paraId="2AF736FE" w14:textId="77777777" w:rsidR="00CB0CFD" w:rsidRDefault="00E50C1B">
      <w:pPr>
        <w:pStyle w:val="Standard"/>
        <w:jc w:val="both"/>
        <w:rPr>
          <w:rFonts w:ascii="Arial" w:hAnsi="Arial" w:cs="Arial"/>
          <w:color w:val="000000"/>
        </w:rPr>
      </w:pPr>
      <w:r>
        <w:rPr>
          <w:rFonts w:ascii="Arial" w:hAnsi="Arial" w:cs="Arial"/>
          <w:color w:val="000000"/>
        </w:rPr>
        <w:tab/>
        <w:t>c) Výbor předloží zápis zastupitelstvu obce; k zápisu připojí vyjádření orgánu, popřípadě zaměstnanců, jejichž činnosti se kontrola týkala.</w:t>
      </w:r>
    </w:p>
    <w:p w14:paraId="69056CD6" w14:textId="77777777" w:rsidR="00CB0CFD" w:rsidRDefault="00CB0CFD">
      <w:pPr>
        <w:pStyle w:val="Standard"/>
        <w:rPr>
          <w:rFonts w:ascii="Arial" w:hAnsi="Arial" w:cs="Arial"/>
          <w:color w:val="000000"/>
        </w:rPr>
      </w:pPr>
    </w:p>
    <w:p w14:paraId="102D4149" w14:textId="77777777" w:rsidR="00CB0CFD" w:rsidRDefault="00E50C1B">
      <w:pPr>
        <w:pStyle w:val="Standard"/>
        <w:jc w:val="both"/>
        <w:rPr>
          <w:rFonts w:ascii="Arial" w:hAnsi="Arial" w:cs="Arial"/>
          <w:color w:val="000000"/>
        </w:rPr>
      </w:pPr>
      <w:r>
        <w:rPr>
          <w:rFonts w:ascii="Arial" w:hAnsi="Arial" w:cs="Arial"/>
          <w:color w:val="000000"/>
        </w:rPr>
        <w:t>5. Zápis o provedené kontrole předloží členové výboru, kteří kontrolu prováděli na nejbližším jednání KV. Členové KV se k obsahu zápisu z kontroly vyjádří. Přijaté závěry schvaluje kontrolní výbor usnesením. Usnesení KV je součástí zápisu z jednání.</w:t>
      </w:r>
    </w:p>
    <w:p w14:paraId="332E4471" w14:textId="77777777" w:rsidR="00CB0CFD" w:rsidRDefault="00CB0CFD">
      <w:pPr>
        <w:pStyle w:val="Standard"/>
        <w:rPr>
          <w:rFonts w:ascii="Arial" w:hAnsi="Arial" w:cs="Arial"/>
          <w:color w:val="000000"/>
        </w:rPr>
      </w:pPr>
    </w:p>
    <w:p w14:paraId="1104825D" w14:textId="77777777" w:rsidR="00CB0CFD" w:rsidRDefault="00E50C1B">
      <w:pPr>
        <w:pStyle w:val="Standard"/>
        <w:jc w:val="both"/>
        <w:rPr>
          <w:rFonts w:ascii="Arial" w:hAnsi="Arial" w:cs="Arial"/>
          <w:color w:val="000000"/>
        </w:rPr>
      </w:pPr>
      <w:r>
        <w:rPr>
          <w:rFonts w:ascii="Arial" w:hAnsi="Arial" w:cs="Arial"/>
          <w:color w:val="000000"/>
        </w:rPr>
        <w:t>6. Členové výboru, případně přizvaní odborníci, jsou povinni respektovat práva a právem chráněné zájmy obce/města, pracovníků úřadu a třetích fyzických i právnických osob.</w:t>
      </w:r>
    </w:p>
    <w:p w14:paraId="7509DF0E" w14:textId="77777777" w:rsidR="00CB0CFD" w:rsidRDefault="00CB0CFD">
      <w:pPr>
        <w:pStyle w:val="Standard"/>
        <w:rPr>
          <w:rFonts w:ascii="Arial" w:hAnsi="Arial" w:cs="Arial"/>
          <w:color w:val="000000"/>
        </w:rPr>
      </w:pPr>
    </w:p>
    <w:p w14:paraId="16BF21E9" w14:textId="77777777" w:rsidR="00CB0CFD" w:rsidRDefault="00E50C1B">
      <w:pPr>
        <w:pStyle w:val="Standard"/>
        <w:jc w:val="both"/>
      </w:pPr>
      <w:r>
        <w:rPr>
          <w:rFonts w:ascii="Arial" w:hAnsi="Arial" w:cs="Arial"/>
          <w:color w:val="000000"/>
        </w:rPr>
        <w:t>7</w:t>
      </w:r>
      <w:r>
        <w:rPr>
          <w:rFonts w:ascii="Arial" w:hAnsi="Arial" w:cs="Arial"/>
          <w:color w:val="FF0000"/>
        </w:rPr>
        <w:t xml:space="preserve">. </w:t>
      </w:r>
      <w:r>
        <w:rPr>
          <w:rFonts w:ascii="Arial" w:hAnsi="Arial" w:cs="Arial"/>
          <w:color w:val="000000"/>
        </w:rPr>
        <w:t>Členové výboru</w:t>
      </w:r>
      <w:r>
        <w:rPr>
          <w:rFonts w:ascii="Arial" w:hAnsi="Arial" w:cs="Arial"/>
          <w:color w:val="FF0000"/>
        </w:rPr>
        <w:t xml:space="preserve"> </w:t>
      </w:r>
      <w:r>
        <w:rPr>
          <w:rFonts w:ascii="Arial" w:hAnsi="Arial" w:cs="Arial"/>
          <w:color w:val="000000"/>
        </w:rPr>
        <w:t>musí chránit podklady před ztrátou, zničením, poškozením nebo zneužitím, a jejich originály nesmějí odnášet mimo sídlo obce.</w:t>
      </w:r>
    </w:p>
    <w:p w14:paraId="3D84AB01" w14:textId="77777777" w:rsidR="00CB0CFD" w:rsidRDefault="00CB0CFD">
      <w:pPr>
        <w:pStyle w:val="Standard"/>
        <w:rPr>
          <w:rFonts w:ascii="Arial" w:hAnsi="Arial" w:cs="Arial"/>
          <w:color w:val="000000"/>
        </w:rPr>
      </w:pPr>
    </w:p>
    <w:p w14:paraId="25A12A85" w14:textId="77777777" w:rsidR="00CB0CFD" w:rsidRDefault="00E50C1B">
      <w:pPr>
        <w:pStyle w:val="Standard"/>
        <w:jc w:val="both"/>
      </w:pPr>
      <w:r>
        <w:rPr>
          <w:rFonts w:ascii="Arial" w:hAnsi="Arial" w:cs="Arial"/>
          <w:color w:val="000000"/>
        </w:rPr>
        <w:t>8. O zjištěných skutečnostech jsou členové KV povinni zachovávat mlčenlivost do doby projednání zápisů výboru a kontrolních zpráv zastupitelstvem obce, pokud se nejedná o skutečnosti, na které se vztahuje mlčenlivost obecná dle příslušných právních předpisů.</w:t>
      </w:r>
    </w:p>
    <w:p w14:paraId="32E8EC09" w14:textId="77777777" w:rsidR="00CB0CFD" w:rsidRDefault="00CB0CFD">
      <w:pPr>
        <w:pStyle w:val="Standard"/>
        <w:jc w:val="both"/>
        <w:rPr>
          <w:rFonts w:ascii="Arial" w:hAnsi="Arial" w:cs="Arial"/>
          <w:color w:val="000000"/>
        </w:rPr>
      </w:pPr>
    </w:p>
    <w:p w14:paraId="2CB3E632" w14:textId="77777777" w:rsidR="00CB0CFD" w:rsidRDefault="00CB0CFD">
      <w:pPr>
        <w:pStyle w:val="Standard"/>
        <w:rPr>
          <w:rFonts w:ascii="Arial" w:hAnsi="Arial" w:cs="Arial"/>
          <w:color w:val="000000"/>
        </w:rPr>
      </w:pPr>
    </w:p>
    <w:p w14:paraId="0C92C63D" w14:textId="77777777" w:rsidR="00CB0CFD" w:rsidRDefault="00E50C1B">
      <w:pPr>
        <w:pStyle w:val="Standard"/>
        <w:jc w:val="center"/>
        <w:rPr>
          <w:rFonts w:ascii="Arial" w:hAnsi="Arial" w:cs="Arial"/>
          <w:b/>
          <w:color w:val="000000"/>
        </w:rPr>
      </w:pPr>
      <w:r>
        <w:rPr>
          <w:rFonts w:ascii="Arial" w:hAnsi="Arial" w:cs="Arial"/>
          <w:b/>
          <w:color w:val="000000"/>
        </w:rPr>
        <w:t>Článek V.</w:t>
      </w:r>
    </w:p>
    <w:p w14:paraId="75CBBCDE" w14:textId="77777777" w:rsidR="00CB0CFD" w:rsidRDefault="00E50C1B">
      <w:pPr>
        <w:pStyle w:val="Standard"/>
        <w:jc w:val="center"/>
        <w:rPr>
          <w:rFonts w:ascii="Arial" w:hAnsi="Arial" w:cs="Arial"/>
          <w:b/>
          <w:color w:val="000000"/>
        </w:rPr>
      </w:pPr>
      <w:r>
        <w:rPr>
          <w:rFonts w:ascii="Arial" w:hAnsi="Arial" w:cs="Arial"/>
          <w:b/>
          <w:color w:val="000000"/>
        </w:rPr>
        <w:t>Střet zájmů člena kontrolního výboru</w:t>
      </w:r>
    </w:p>
    <w:p w14:paraId="24197F05" w14:textId="77777777" w:rsidR="00CB0CFD" w:rsidRDefault="00CB0CFD">
      <w:pPr>
        <w:pStyle w:val="Standard"/>
        <w:rPr>
          <w:rFonts w:ascii="Arial" w:hAnsi="Arial" w:cs="Arial"/>
          <w:color w:val="000000"/>
        </w:rPr>
      </w:pPr>
    </w:p>
    <w:p w14:paraId="012AABBA" w14:textId="77777777" w:rsidR="00CB0CFD" w:rsidRDefault="00CB0CFD">
      <w:pPr>
        <w:pStyle w:val="Standard"/>
        <w:rPr>
          <w:rFonts w:ascii="Arial" w:hAnsi="Arial" w:cs="Arial"/>
          <w:color w:val="000000"/>
        </w:rPr>
      </w:pPr>
    </w:p>
    <w:p w14:paraId="5D0AA7EE" w14:textId="77777777" w:rsidR="00CB0CFD" w:rsidRDefault="00E50C1B">
      <w:pPr>
        <w:pStyle w:val="Standard"/>
        <w:jc w:val="both"/>
        <w:rPr>
          <w:rFonts w:ascii="Arial" w:hAnsi="Arial" w:cs="Arial"/>
          <w:color w:val="000000"/>
        </w:rPr>
      </w:pPr>
      <w:r>
        <w:rPr>
          <w:rFonts w:ascii="Arial" w:hAnsi="Arial" w:cs="Arial"/>
          <w:color w:val="000000"/>
        </w:rPr>
        <w:t>1. V případě střetu zájmu postupuje člen výboru analogicky podle ustanovení § 83, odst. 2 zákona o obcích, a to takto: Člen výboru zastupitelstva města, u něhož skutečnosti nasvědčují, že by jeho podíl na projednávání a rozhodování určité záležitosti ve výboru mohl znamenat výhodu nebo škodu pro něj samotného nebo osobu blízkou, pro fyzickou nebo právnickou osobu, kterou zastupuje na základě zákona nebo plné moci, je povinen sdělit tuto skutečnost před zahájením jednání výboru, který má danou záležitost projednávat.</w:t>
      </w:r>
    </w:p>
    <w:p w14:paraId="7CD9397D" w14:textId="77777777" w:rsidR="00CB0CFD" w:rsidRDefault="00CB0CFD">
      <w:pPr>
        <w:pStyle w:val="Standard"/>
        <w:rPr>
          <w:rFonts w:ascii="Arial" w:hAnsi="Arial" w:cs="Arial"/>
          <w:color w:val="000000"/>
        </w:rPr>
      </w:pPr>
    </w:p>
    <w:p w14:paraId="347F6885" w14:textId="77777777" w:rsidR="00CB0CFD" w:rsidRDefault="00CB0CFD">
      <w:pPr>
        <w:pStyle w:val="Standard"/>
        <w:jc w:val="both"/>
        <w:rPr>
          <w:rFonts w:ascii="Arial" w:hAnsi="Arial" w:cs="Arial"/>
          <w:color w:val="000000"/>
        </w:rPr>
      </w:pPr>
    </w:p>
    <w:p w14:paraId="16D996C1" w14:textId="77777777" w:rsidR="00CB0CFD" w:rsidRDefault="00E50C1B">
      <w:pPr>
        <w:pStyle w:val="Standard"/>
        <w:jc w:val="center"/>
        <w:rPr>
          <w:rFonts w:ascii="Arial" w:hAnsi="Arial" w:cs="Arial"/>
          <w:b/>
          <w:color w:val="000000"/>
        </w:rPr>
      </w:pPr>
      <w:r>
        <w:rPr>
          <w:rFonts w:ascii="Arial" w:hAnsi="Arial" w:cs="Arial"/>
          <w:b/>
          <w:color w:val="000000"/>
        </w:rPr>
        <w:t>Článek VI.</w:t>
      </w:r>
    </w:p>
    <w:p w14:paraId="347914D3" w14:textId="77777777" w:rsidR="00CB0CFD" w:rsidRDefault="00E50C1B">
      <w:pPr>
        <w:pStyle w:val="Standard"/>
        <w:jc w:val="center"/>
        <w:rPr>
          <w:rFonts w:ascii="Arial" w:hAnsi="Arial" w:cs="Arial"/>
          <w:b/>
          <w:color w:val="000000"/>
        </w:rPr>
      </w:pPr>
      <w:r>
        <w:rPr>
          <w:rFonts w:ascii="Arial" w:hAnsi="Arial" w:cs="Arial"/>
          <w:b/>
          <w:color w:val="000000"/>
        </w:rPr>
        <w:t>Práva a povinnosti člena výboru</w:t>
      </w:r>
    </w:p>
    <w:p w14:paraId="2420AAA9" w14:textId="77777777" w:rsidR="00CB0CFD" w:rsidRDefault="00CB0CFD">
      <w:pPr>
        <w:pStyle w:val="Standard"/>
        <w:rPr>
          <w:rFonts w:ascii="Arial" w:hAnsi="Arial" w:cs="Arial"/>
          <w:color w:val="000000"/>
        </w:rPr>
      </w:pPr>
    </w:p>
    <w:p w14:paraId="143FDE3A" w14:textId="77777777" w:rsidR="00CB0CFD" w:rsidRDefault="00CB0CFD">
      <w:pPr>
        <w:pStyle w:val="Standard"/>
        <w:rPr>
          <w:rFonts w:ascii="Arial" w:hAnsi="Arial" w:cs="Arial"/>
          <w:color w:val="000000"/>
        </w:rPr>
      </w:pPr>
    </w:p>
    <w:p w14:paraId="713D1FD3" w14:textId="77777777" w:rsidR="00CB0CFD" w:rsidRDefault="00E50C1B">
      <w:pPr>
        <w:pStyle w:val="Standard"/>
        <w:jc w:val="both"/>
      </w:pPr>
      <w:r>
        <w:rPr>
          <w:rFonts w:ascii="Arial" w:hAnsi="Arial" w:cs="Arial"/>
          <w:color w:val="000000"/>
        </w:rPr>
        <w:t>1. Člen výboru zastupitelstva obce je povinen zúčastňovat se zasedání výboru, plnit úkoly, které mu výbor nebo předseda uloží, hájit zájmy občanů obce a jednat a vystupovat tak, aby nebyla ohrožena vážnost jeho funkce.</w:t>
      </w:r>
    </w:p>
    <w:p w14:paraId="50FAC9CD" w14:textId="77777777" w:rsidR="00CB0CFD" w:rsidRDefault="00CB0CFD">
      <w:pPr>
        <w:pStyle w:val="Standard"/>
        <w:rPr>
          <w:rFonts w:ascii="Arial" w:hAnsi="Arial" w:cs="Arial"/>
          <w:color w:val="000000"/>
        </w:rPr>
      </w:pPr>
    </w:p>
    <w:p w14:paraId="401CA9E5" w14:textId="77777777" w:rsidR="00CB0CFD" w:rsidRDefault="00CB0CFD">
      <w:pPr>
        <w:pStyle w:val="Standard"/>
        <w:jc w:val="both"/>
        <w:rPr>
          <w:rFonts w:ascii="Arial" w:hAnsi="Arial" w:cs="Arial"/>
          <w:color w:val="000000"/>
        </w:rPr>
      </w:pPr>
    </w:p>
    <w:p w14:paraId="26AE89AA" w14:textId="77777777" w:rsidR="00CB0CFD" w:rsidRDefault="00E50C1B">
      <w:pPr>
        <w:pStyle w:val="Standard"/>
        <w:jc w:val="center"/>
        <w:rPr>
          <w:rFonts w:ascii="Arial" w:hAnsi="Arial" w:cs="Arial"/>
          <w:b/>
          <w:color w:val="000000"/>
        </w:rPr>
      </w:pPr>
      <w:r>
        <w:rPr>
          <w:rFonts w:ascii="Arial" w:hAnsi="Arial" w:cs="Arial"/>
          <w:b/>
          <w:color w:val="000000"/>
        </w:rPr>
        <w:t>Článek VII.</w:t>
      </w:r>
    </w:p>
    <w:p w14:paraId="10E3FF93" w14:textId="77777777" w:rsidR="00CB0CFD" w:rsidRDefault="00E50C1B">
      <w:pPr>
        <w:pStyle w:val="Standard"/>
        <w:jc w:val="center"/>
        <w:rPr>
          <w:rFonts w:ascii="Arial" w:hAnsi="Arial" w:cs="Arial"/>
          <w:b/>
          <w:color w:val="000000"/>
        </w:rPr>
      </w:pPr>
      <w:r>
        <w:rPr>
          <w:rFonts w:ascii="Arial" w:hAnsi="Arial" w:cs="Arial"/>
          <w:b/>
          <w:color w:val="000000"/>
        </w:rPr>
        <w:t>Závěrečná ujednání</w:t>
      </w:r>
    </w:p>
    <w:p w14:paraId="15D06274" w14:textId="77777777" w:rsidR="00CB0CFD" w:rsidRDefault="00CB0CFD">
      <w:pPr>
        <w:pStyle w:val="Standard"/>
        <w:rPr>
          <w:rFonts w:ascii="Arial" w:hAnsi="Arial" w:cs="Arial"/>
          <w:color w:val="000000"/>
        </w:rPr>
      </w:pPr>
    </w:p>
    <w:p w14:paraId="765DAA85" w14:textId="77777777" w:rsidR="00CB0CFD" w:rsidRDefault="00CB0CFD">
      <w:pPr>
        <w:pStyle w:val="Standard"/>
        <w:rPr>
          <w:rFonts w:ascii="Arial" w:hAnsi="Arial" w:cs="Arial"/>
          <w:color w:val="000000"/>
        </w:rPr>
      </w:pPr>
    </w:p>
    <w:p w14:paraId="02639ADE" w14:textId="77777777" w:rsidR="00CB0CFD" w:rsidRDefault="00E50C1B">
      <w:pPr>
        <w:pStyle w:val="Standard"/>
        <w:jc w:val="both"/>
        <w:rPr>
          <w:rFonts w:ascii="Arial" w:hAnsi="Arial" w:cs="Arial"/>
          <w:color w:val="000000"/>
        </w:rPr>
      </w:pPr>
      <w:r>
        <w:rPr>
          <w:rFonts w:ascii="Arial" w:hAnsi="Arial" w:cs="Arial"/>
          <w:color w:val="000000"/>
        </w:rPr>
        <w:t>1. Výbor jako orgán zastupitelstva obce nemá právní subjektivitu a není oprávněn vystupovat za město ani město zastupovat v právních vztazích.</w:t>
      </w:r>
    </w:p>
    <w:p w14:paraId="4238F583" w14:textId="77777777" w:rsidR="00CB0CFD" w:rsidRDefault="00CB0CFD">
      <w:pPr>
        <w:pStyle w:val="Standard"/>
        <w:rPr>
          <w:rFonts w:ascii="Arial" w:hAnsi="Arial" w:cs="Arial"/>
          <w:color w:val="000000"/>
        </w:rPr>
      </w:pPr>
    </w:p>
    <w:p w14:paraId="1E2F8BA5" w14:textId="77777777" w:rsidR="00CB0CFD" w:rsidRDefault="00E50C1B">
      <w:pPr>
        <w:pStyle w:val="Standard"/>
        <w:jc w:val="both"/>
        <w:rPr>
          <w:rFonts w:ascii="Arial" w:hAnsi="Arial" w:cs="Arial"/>
          <w:color w:val="000000"/>
        </w:rPr>
      </w:pPr>
      <w:r>
        <w:rPr>
          <w:rFonts w:ascii="Arial" w:hAnsi="Arial" w:cs="Arial"/>
          <w:color w:val="000000"/>
        </w:rPr>
        <w:t>2.Vůči zastupitelstvu a orgánům obce vystupuje výhradně jako kolektivní orgán. Úkony člena výboru bez pověření výborem jsou neúčinné a bez právní relevance.</w:t>
      </w:r>
    </w:p>
    <w:p w14:paraId="210CF663" w14:textId="77777777" w:rsidR="00CB0CFD" w:rsidRDefault="00CB0CFD">
      <w:pPr>
        <w:pStyle w:val="Standard"/>
        <w:rPr>
          <w:rFonts w:ascii="Arial" w:hAnsi="Arial" w:cs="Arial"/>
          <w:color w:val="000000"/>
        </w:rPr>
      </w:pPr>
    </w:p>
    <w:p w14:paraId="0954E559" w14:textId="77777777" w:rsidR="00CB0CFD" w:rsidRDefault="00E50C1B">
      <w:pPr>
        <w:pStyle w:val="Standard"/>
        <w:jc w:val="both"/>
        <w:rPr>
          <w:rFonts w:ascii="Arial" w:hAnsi="Arial" w:cs="Arial"/>
          <w:color w:val="000000"/>
        </w:rPr>
      </w:pPr>
      <w:r>
        <w:rPr>
          <w:rFonts w:ascii="Arial" w:hAnsi="Arial" w:cs="Arial"/>
          <w:color w:val="000000"/>
        </w:rPr>
        <w:t>3.Právní odpovědnost za činnost výboru nese obec.</w:t>
      </w:r>
    </w:p>
    <w:p w14:paraId="18EF2F59" w14:textId="77777777" w:rsidR="00CB0CFD" w:rsidRDefault="00CB0CFD">
      <w:pPr>
        <w:pStyle w:val="Standard"/>
        <w:rPr>
          <w:rFonts w:ascii="Arial" w:hAnsi="Arial" w:cs="Arial"/>
          <w:color w:val="000000"/>
        </w:rPr>
      </w:pPr>
    </w:p>
    <w:p w14:paraId="2AF81CA9" w14:textId="77777777" w:rsidR="00CB0CFD" w:rsidRDefault="00E50C1B">
      <w:pPr>
        <w:pStyle w:val="Standard"/>
        <w:jc w:val="both"/>
        <w:rPr>
          <w:rFonts w:ascii="Arial" w:hAnsi="Arial" w:cs="Arial"/>
          <w:color w:val="000000"/>
        </w:rPr>
      </w:pPr>
      <w:r>
        <w:rPr>
          <w:rFonts w:ascii="Arial" w:hAnsi="Arial" w:cs="Arial"/>
          <w:color w:val="000000"/>
        </w:rPr>
        <w:t>4.Výbor při své činnosti chrání veřejný zájem, a současně i práva a právem chráněné zájmy právnických a fyzických osob.</w:t>
      </w:r>
    </w:p>
    <w:p w14:paraId="0B704322" w14:textId="77777777" w:rsidR="00CB0CFD" w:rsidRDefault="00CB0CFD">
      <w:pPr>
        <w:pStyle w:val="Standard"/>
        <w:jc w:val="both"/>
        <w:rPr>
          <w:rFonts w:ascii="Arial" w:hAnsi="Arial" w:cs="Arial"/>
          <w:color w:val="000000"/>
        </w:rPr>
      </w:pPr>
    </w:p>
    <w:p w14:paraId="6CCC2A9E" w14:textId="77777777" w:rsidR="00CB0CFD" w:rsidRDefault="00CB0CFD">
      <w:pPr>
        <w:pStyle w:val="Standard"/>
        <w:jc w:val="both"/>
        <w:rPr>
          <w:rFonts w:ascii="Arial" w:hAnsi="Arial" w:cs="Arial"/>
          <w:color w:val="000000"/>
        </w:rPr>
      </w:pPr>
    </w:p>
    <w:p w14:paraId="6F8BE33C" w14:textId="77777777" w:rsidR="00CB0CFD" w:rsidRDefault="00CB0CFD">
      <w:pPr>
        <w:pStyle w:val="Standard"/>
        <w:rPr>
          <w:rFonts w:ascii="Arial" w:hAnsi="Arial" w:cs="Arial"/>
          <w:color w:val="000000"/>
        </w:rPr>
      </w:pPr>
    </w:p>
    <w:p w14:paraId="64996E1B" w14:textId="77777777" w:rsidR="00CB0CFD" w:rsidRDefault="00E50C1B">
      <w:pPr>
        <w:pStyle w:val="Standard"/>
        <w:jc w:val="both"/>
      </w:pPr>
      <w:r>
        <w:rPr>
          <w:rFonts w:ascii="Arial" w:hAnsi="Arial" w:cs="Arial"/>
          <w:color w:val="000000"/>
        </w:rPr>
        <w:t xml:space="preserve">Tento jednací řád kontrolního výboru zastupitelstva města Hronova byl schválen </w:t>
      </w:r>
      <w:r w:rsidR="00357745">
        <w:rPr>
          <w:rFonts w:ascii="Arial" w:hAnsi="Arial" w:cs="Arial"/>
          <w:color w:val="000000"/>
        </w:rPr>
        <w:t>Z</w:t>
      </w:r>
      <w:r>
        <w:rPr>
          <w:rFonts w:ascii="Arial" w:hAnsi="Arial" w:cs="Arial"/>
          <w:color w:val="000000"/>
        </w:rPr>
        <w:t>astupitelstvem města Hronova dne</w:t>
      </w:r>
      <w:r w:rsidR="00357745">
        <w:rPr>
          <w:rFonts w:ascii="Arial" w:hAnsi="Arial" w:cs="Arial"/>
          <w:color w:val="000000"/>
        </w:rPr>
        <w:t xml:space="preserve"> 20.2.2019,</w:t>
      </w:r>
      <w:r>
        <w:rPr>
          <w:rFonts w:ascii="Arial" w:hAnsi="Arial" w:cs="Arial"/>
          <w:color w:val="000000"/>
        </w:rPr>
        <w:t xml:space="preserve"> usnesením číslo </w:t>
      </w:r>
      <w:r w:rsidR="00357745">
        <w:rPr>
          <w:rFonts w:ascii="Arial" w:hAnsi="Arial" w:cs="Arial"/>
          <w:color w:val="000000"/>
        </w:rPr>
        <w:t>1/2019</w:t>
      </w:r>
      <w:r>
        <w:rPr>
          <w:rFonts w:ascii="Arial" w:hAnsi="Arial" w:cs="Arial"/>
          <w:color w:val="000000"/>
        </w:rPr>
        <w:t xml:space="preserve"> a nabývá účinnosti dnem jeho schválení.</w:t>
      </w:r>
    </w:p>
    <w:p w14:paraId="6D21DEA4" w14:textId="77777777" w:rsidR="00CB0CFD" w:rsidRDefault="00CB0CFD">
      <w:pPr>
        <w:pStyle w:val="Standard"/>
        <w:jc w:val="both"/>
        <w:rPr>
          <w:rFonts w:ascii="Arial" w:hAnsi="Arial" w:cs="Arial"/>
        </w:rPr>
      </w:pPr>
    </w:p>
    <w:sectPr w:rsidR="00CB0CFD" w:rsidSect="0043701A">
      <w:footerReference w:type="default" r:id="rId7"/>
      <w:pgSz w:w="11906" w:h="16838"/>
      <w:pgMar w:top="1134" w:right="1134" w:bottom="1134" w:left="1134" w:header="708"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B2A3A" w14:textId="77777777" w:rsidR="003E1107" w:rsidRDefault="003E1107">
      <w:r>
        <w:separator/>
      </w:r>
    </w:p>
  </w:endnote>
  <w:endnote w:type="continuationSeparator" w:id="0">
    <w:p w14:paraId="09AA91E9" w14:textId="77777777" w:rsidR="003E1107" w:rsidRDefault="003E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Liberation Sans">
    <w:charset w:val="00"/>
    <w:family w:val="swiss"/>
    <w:pitch w:val="variable"/>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1"/>
      </w:rPr>
      <w:id w:val="733357953"/>
      <w:docPartObj>
        <w:docPartGallery w:val="Page Numbers (Bottom of Page)"/>
        <w:docPartUnique/>
      </w:docPartObj>
    </w:sdtPr>
    <w:sdtEndPr>
      <w:rPr>
        <w:rFonts w:ascii="Arial" w:hAnsi="Arial" w:cs="Arial"/>
      </w:rPr>
    </w:sdtEndPr>
    <w:sdtContent>
      <w:p w14:paraId="652A71AB" w14:textId="77777777" w:rsidR="0043701A" w:rsidRPr="0043701A" w:rsidRDefault="0043701A" w:rsidP="0043701A">
        <w:pPr>
          <w:pStyle w:val="Standard"/>
          <w:jc w:val="center"/>
          <w:rPr>
            <w:color w:val="7F7F7F" w:themeColor="text1" w:themeTint="80"/>
            <w:sz w:val="18"/>
            <w:szCs w:val="18"/>
          </w:rPr>
        </w:pPr>
        <w:r w:rsidRPr="0043701A">
          <w:rPr>
            <w:rFonts w:ascii="Arial" w:hAnsi="Arial" w:cs="Arial"/>
            <w:sz w:val="20"/>
          </w:rPr>
          <w:fldChar w:fldCharType="begin"/>
        </w:r>
        <w:r w:rsidRPr="0043701A">
          <w:rPr>
            <w:rFonts w:ascii="Arial" w:hAnsi="Arial" w:cs="Arial"/>
            <w:sz w:val="20"/>
          </w:rPr>
          <w:instrText>PAGE   \* MERGEFORMAT</w:instrText>
        </w:r>
        <w:r w:rsidRPr="0043701A">
          <w:rPr>
            <w:rFonts w:ascii="Arial" w:hAnsi="Arial" w:cs="Arial"/>
            <w:sz w:val="20"/>
          </w:rPr>
          <w:fldChar w:fldCharType="separate"/>
        </w:r>
        <w:r w:rsidRPr="0043701A">
          <w:rPr>
            <w:rFonts w:ascii="Arial" w:hAnsi="Arial" w:cs="Arial"/>
            <w:sz w:val="20"/>
          </w:rPr>
          <w:t>2</w:t>
        </w:r>
        <w:r w:rsidRPr="0043701A">
          <w:rPr>
            <w:rFonts w:ascii="Arial" w:hAnsi="Arial" w:cs="Arial"/>
            <w:sz w:val="20"/>
          </w:rPr>
          <w:fldChar w:fldCharType="end"/>
        </w:r>
        <w:r>
          <w:rPr>
            <w:rFonts w:ascii="Arial" w:hAnsi="Arial" w:cs="Arial"/>
          </w:rPr>
          <w:tab/>
          <w:t xml:space="preserve">                               </w:t>
        </w:r>
        <w:r w:rsidRPr="0043701A">
          <w:rPr>
            <w:rFonts w:ascii="Arial" w:hAnsi="Arial" w:cs="Arial"/>
            <w:color w:val="7F7F7F" w:themeColor="text1" w:themeTint="80"/>
            <w:sz w:val="18"/>
            <w:szCs w:val="18"/>
          </w:rPr>
          <w:t>JEDNACÍ ŘÁD KONTROLNÍHO VÝBORU ZASTUPITELSTVA MĚSTA HRONOVA</w:t>
        </w:r>
      </w:p>
      <w:p w14:paraId="285787A3" w14:textId="77777777" w:rsidR="0043701A" w:rsidRDefault="0043701A" w:rsidP="0043701A">
        <w:pPr>
          <w:pStyle w:val="Standard"/>
          <w:jc w:val="center"/>
          <w:rPr>
            <w:rFonts w:ascii="Arial" w:hAnsi="Arial" w:cs="Arial"/>
            <w:b/>
            <w:color w:val="000000"/>
            <w:sz w:val="44"/>
          </w:rPr>
        </w:pPr>
      </w:p>
      <w:p w14:paraId="40FB3BE0" w14:textId="77777777" w:rsidR="0043701A" w:rsidRPr="0043701A" w:rsidRDefault="00000000">
        <w:pPr>
          <w:pStyle w:val="Zpat"/>
          <w:rPr>
            <w:rFonts w:ascii="Arial" w:hAnsi="Arial" w:cs="Arial"/>
          </w:rPr>
        </w:pPr>
      </w:p>
    </w:sdtContent>
  </w:sdt>
  <w:p w14:paraId="0134DB0B" w14:textId="77777777" w:rsidR="0043701A" w:rsidRDefault="004370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EDB45" w14:textId="77777777" w:rsidR="003E1107" w:rsidRDefault="003E1107">
      <w:r>
        <w:rPr>
          <w:color w:val="000000"/>
        </w:rPr>
        <w:separator/>
      </w:r>
    </w:p>
  </w:footnote>
  <w:footnote w:type="continuationSeparator" w:id="0">
    <w:p w14:paraId="15D91C4D" w14:textId="77777777" w:rsidR="003E1107" w:rsidRDefault="003E1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3104"/>
    <w:multiLevelType w:val="multilevel"/>
    <w:tmpl w:val="6A3294BE"/>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83D2D56"/>
    <w:multiLevelType w:val="multilevel"/>
    <w:tmpl w:val="FE304402"/>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9CF6BC2"/>
    <w:multiLevelType w:val="multilevel"/>
    <w:tmpl w:val="79206576"/>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571367E"/>
    <w:multiLevelType w:val="multilevel"/>
    <w:tmpl w:val="625AAB24"/>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8B51A4B"/>
    <w:multiLevelType w:val="multilevel"/>
    <w:tmpl w:val="E56629A0"/>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CAC18F1"/>
    <w:multiLevelType w:val="multilevel"/>
    <w:tmpl w:val="3BC2F4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848176C"/>
    <w:multiLevelType w:val="multilevel"/>
    <w:tmpl w:val="6B5E6822"/>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AD324D7"/>
    <w:multiLevelType w:val="multilevel"/>
    <w:tmpl w:val="195E9850"/>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D5C5FD3"/>
    <w:multiLevelType w:val="multilevel"/>
    <w:tmpl w:val="E84645A2"/>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D8C111B"/>
    <w:multiLevelType w:val="multilevel"/>
    <w:tmpl w:val="F44A6FBE"/>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8EE1973"/>
    <w:multiLevelType w:val="multilevel"/>
    <w:tmpl w:val="2B2A75D0"/>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D10164D"/>
    <w:multiLevelType w:val="multilevel"/>
    <w:tmpl w:val="92CC3CE0"/>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7EA06C4"/>
    <w:multiLevelType w:val="multilevel"/>
    <w:tmpl w:val="8B0A67A2"/>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97A6DB6"/>
    <w:multiLevelType w:val="multilevel"/>
    <w:tmpl w:val="5848505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19729B8"/>
    <w:multiLevelType w:val="multilevel"/>
    <w:tmpl w:val="7E3C3A02"/>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52E5DE4"/>
    <w:multiLevelType w:val="multilevel"/>
    <w:tmpl w:val="9EDA96B0"/>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2CA7B7B"/>
    <w:multiLevelType w:val="multilevel"/>
    <w:tmpl w:val="C932F60E"/>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75D24B92"/>
    <w:multiLevelType w:val="multilevel"/>
    <w:tmpl w:val="E8A4769E"/>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7EDA338C"/>
    <w:multiLevelType w:val="multilevel"/>
    <w:tmpl w:val="7916C9A8"/>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99530940">
    <w:abstractNumId w:val="14"/>
  </w:num>
  <w:num w:numId="2" w16cid:durableId="1313826444">
    <w:abstractNumId w:val="16"/>
  </w:num>
  <w:num w:numId="3" w16cid:durableId="1171146203">
    <w:abstractNumId w:val="1"/>
  </w:num>
  <w:num w:numId="4" w16cid:durableId="440731111">
    <w:abstractNumId w:val="10"/>
  </w:num>
  <w:num w:numId="5" w16cid:durableId="78917038">
    <w:abstractNumId w:val="4"/>
  </w:num>
  <w:num w:numId="6" w16cid:durableId="289282322">
    <w:abstractNumId w:val="9"/>
  </w:num>
  <w:num w:numId="7" w16cid:durableId="1018122482">
    <w:abstractNumId w:val="3"/>
  </w:num>
  <w:num w:numId="8" w16cid:durableId="307518916">
    <w:abstractNumId w:val="0"/>
  </w:num>
  <w:num w:numId="9" w16cid:durableId="330446883">
    <w:abstractNumId w:val="12"/>
  </w:num>
  <w:num w:numId="10" w16cid:durableId="1896239453">
    <w:abstractNumId w:val="5"/>
  </w:num>
  <w:num w:numId="11" w16cid:durableId="750352172">
    <w:abstractNumId w:val="2"/>
  </w:num>
  <w:num w:numId="12" w16cid:durableId="421950925">
    <w:abstractNumId w:val="15"/>
  </w:num>
  <w:num w:numId="13" w16cid:durableId="573322056">
    <w:abstractNumId w:val="7"/>
  </w:num>
  <w:num w:numId="14" w16cid:durableId="1791901119">
    <w:abstractNumId w:val="11"/>
  </w:num>
  <w:num w:numId="15" w16cid:durableId="221795705">
    <w:abstractNumId w:val="13"/>
  </w:num>
  <w:num w:numId="16" w16cid:durableId="1477337377">
    <w:abstractNumId w:val="6"/>
  </w:num>
  <w:num w:numId="17" w16cid:durableId="431433124">
    <w:abstractNumId w:val="8"/>
  </w:num>
  <w:num w:numId="18" w16cid:durableId="983004808">
    <w:abstractNumId w:val="17"/>
  </w:num>
  <w:num w:numId="19" w16cid:durableId="18479389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CFD"/>
    <w:rsid w:val="00174983"/>
    <w:rsid w:val="00357745"/>
    <w:rsid w:val="0036762B"/>
    <w:rsid w:val="003E1107"/>
    <w:rsid w:val="0043701A"/>
    <w:rsid w:val="005277E7"/>
    <w:rsid w:val="006137B3"/>
    <w:rsid w:val="00714970"/>
    <w:rsid w:val="00A67C69"/>
    <w:rsid w:val="00CB0CFD"/>
    <w:rsid w:val="00E50C1B"/>
    <w:rsid w:val="00EB7A9C"/>
    <w:rsid w:val="00FB50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A3E0"/>
  <w15:docId w15:val="{704FD512-AC89-4CDE-85A5-DF219424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ucida Sans Unicode" w:hAnsi="Liberation Serif" w:cs="Mangal"/>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beration Sans" w:hAnsi="Liberation Sans" w:cs="Liberation Sans"/>
      <w:sz w:val="28"/>
      <w:szCs w:val="28"/>
    </w:rPr>
  </w:style>
  <w:style w:type="paragraph" w:customStyle="1" w:styleId="Textbody">
    <w:name w:val="Text body"/>
    <w:basedOn w:val="Standard"/>
    <w:pPr>
      <w:spacing w:after="140" w:line="288"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suppressAutoHyphens/>
    </w:pPr>
    <w:rPr>
      <w:rFonts w:ascii="Times New Roman" w:eastAsia="Times New Roman" w:hAnsi="Times New Roman" w:cs="Times New Roman"/>
      <w:color w:val="000000"/>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paragraph" w:styleId="Zhlav">
    <w:name w:val="header"/>
    <w:basedOn w:val="Normln"/>
    <w:link w:val="ZhlavChar"/>
    <w:uiPriority w:val="99"/>
    <w:unhideWhenUsed/>
    <w:rsid w:val="0043701A"/>
    <w:pPr>
      <w:tabs>
        <w:tab w:val="center" w:pos="4536"/>
        <w:tab w:val="right" w:pos="9072"/>
      </w:tabs>
    </w:pPr>
    <w:rPr>
      <w:szCs w:val="21"/>
    </w:rPr>
  </w:style>
  <w:style w:type="character" w:customStyle="1" w:styleId="ZhlavChar">
    <w:name w:val="Záhlaví Char"/>
    <w:basedOn w:val="Standardnpsmoodstavce"/>
    <w:link w:val="Zhlav"/>
    <w:uiPriority w:val="99"/>
    <w:rsid w:val="0043701A"/>
    <w:rPr>
      <w:szCs w:val="21"/>
    </w:rPr>
  </w:style>
  <w:style w:type="paragraph" w:styleId="Zpat">
    <w:name w:val="footer"/>
    <w:basedOn w:val="Normln"/>
    <w:link w:val="ZpatChar"/>
    <w:uiPriority w:val="99"/>
    <w:unhideWhenUsed/>
    <w:rsid w:val="0043701A"/>
    <w:pPr>
      <w:tabs>
        <w:tab w:val="center" w:pos="4536"/>
        <w:tab w:val="right" w:pos="9072"/>
      </w:tabs>
    </w:pPr>
    <w:rPr>
      <w:szCs w:val="21"/>
    </w:rPr>
  </w:style>
  <w:style w:type="character" w:customStyle="1" w:styleId="ZpatChar">
    <w:name w:val="Zápatí Char"/>
    <w:basedOn w:val="Standardnpsmoodstavce"/>
    <w:link w:val="Zpat"/>
    <w:uiPriority w:val="99"/>
    <w:rsid w:val="0043701A"/>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1139</Words>
  <Characters>6721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dc:creator>
  <cp:lastModifiedBy>Milena Moravcová</cp:lastModifiedBy>
  <cp:revision>2</cp:revision>
  <cp:lastPrinted>2015-12-01T22:02:00Z</cp:lastPrinted>
  <dcterms:created xsi:type="dcterms:W3CDTF">2022-12-22T12:11:00Z</dcterms:created>
  <dcterms:modified xsi:type="dcterms:W3CDTF">2022-12-22T12:11:00Z</dcterms:modified>
</cp:coreProperties>
</file>